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FE51F" w14:textId="654D42E7" w:rsidR="00F7523C" w:rsidRDefault="00C00299" w:rsidP="004B5842">
      <w:pPr>
        <w:jc w:val="center"/>
      </w:pPr>
      <w:r>
        <w:rPr>
          <w:noProof/>
        </w:rPr>
        <w:drawing>
          <wp:inline distT="0" distB="0" distL="0" distR="0" wp14:anchorId="600C7726" wp14:editId="18D88A3B">
            <wp:extent cx="1442274" cy="1416050"/>
            <wp:effectExtent l="0" t="0" r="5715" b="0"/>
            <wp:docPr id="4" name="Picture 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with medium confidence"/>
                    <pic:cNvPicPr/>
                  </pic:nvPicPr>
                  <pic:blipFill>
                    <a:blip r:embed="rId8" cstate="print">
                      <a:alphaModFix/>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442274" cy="1416050"/>
                    </a:xfrm>
                    <a:prstGeom prst="rect">
                      <a:avLst/>
                    </a:prstGeom>
                  </pic:spPr>
                </pic:pic>
              </a:graphicData>
            </a:graphic>
          </wp:inline>
        </w:drawing>
      </w:r>
    </w:p>
    <w:p w14:paraId="39C49513" w14:textId="627FC97A" w:rsidR="0074114B" w:rsidRPr="00256EA1" w:rsidRDefault="0074114B" w:rsidP="0074114B">
      <w:pPr>
        <w:spacing w:line="240" w:lineRule="auto"/>
        <w:jc w:val="center"/>
        <w:rPr>
          <w:rFonts w:ascii="Bahnschrift SemiBold" w:hAnsi="Bahnschrift SemiBold"/>
          <w:sz w:val="44"/>
          <w:szCs w:val="44"/>
        </w:rPr>
      </w:pPr>
      <w:r w:rsidRPr="00256EA1">
        <w:rPr>
          <w:rFonts w:ascii="Bahnschrift SemiBold" w:hAnsi="Bahnschrift SemiBold"/>
          <w:sz w:val="44"/>
          <w:szCs w:val="44"/>
        </w:rPr>
        <w:t xml:space="preserve">NCAA NIL Policy Brief: </w:t>
      </w:r>
      <w:r w:rsidRPr="00256EA1">
        <w:rPr>
          <w:rFonts w:ascii="Bahnschrift SemiBold" w:hAnsi="Bahnschrift SemiBold"/>
          <w:sz w:val="44"/>
          <w:szCs w:val="44"/>
        </w:rPr>
        <w:br/>
        <w:t>The Breakdown of New Monetary Opportunities for College Athletes</w:t>
      </w:r>
    </w:p>
    <w:p w14:paraId="5B612942" w14:textId="5FC5F983" w:rsidR="009B6293" w:rsidRPr="009B6293" w:rsidRDefault="009B6293" w:rsidP="0074114B">
      <w:pPr>
        <w:spacing w:line="240" w:lineRule="auto"/>
        <w:jc w:val="center"/>
        <w:rPr>
          <w:rFonts w:ascii="Bahnschrift SemiBold" w:hAnsi="Bahnschrift SemiBold"/>
          <w:sz w:val="24"/>
          <w:szCs w:val="24"/>
        </w:rPr>
      </w:pPr>
      <w:r>
        <w:rPr>
          <w:rFonts w:ascii="Bahnschrift SemiBold" w:hAnsi="Bahnschrift SemiBold"/>
          <w:sz w:val="24"/>
          <w:szCs w:val="24"/>
        </w:rPr>
        <w:t>By: Lachlan Sawall</w:t>
      </w:r>
    </w:p>
    <w:p w14:paraId="739DC4CB" w14:textId="1304A681" w:rsidR="0074114B" w:rsidRPr="00DC14E8" w:rsidRDefault="0074114B" w:rsidP="00DC14E8">
      <w:pPr>
        <w:spacing w:line="240" w:lineRule="auto"/>
        <w:rPr>
          <w:rFonts w:ascii="Bahnschrift SemiBold" w:hAnsi="Bahnschrift SemiBold"/>
          <w:sz w:val="36"/>
          <w:szCs w:val="36"/>
        </w:rPr>
      </w:pPr>
      <w:r>
        <w:rPr>
          <w:rFonts w:ascii="Bahnschrift SemiBold" w:hAnsi="Bahnschrift SemiBold"/>
          <w:noProof/>
          <w:sz w:val="36"/>
          <w:szCs w:val="36"/>
        </w:rPr>
        <mc:AlternateContent>
          <mc:Choice Requires="wps">
            <w:drawing>
              <wp:anchor distT="0" distB="0" distL="114300" distR="114300" simplePos="0" relativeHeight="251659264" behindDoc="0" locked="0" layoutInCell="1" allowOverlap="1" wp14:anchorId="7E0D6BCA" wp14:editId="4E72AE9A">
                <wp:simplePos x="0" y="0"/>
                <wp:positionH relativeFrom="page">
                  <wp:align>left</wp:align>
                </wp:positionH>
                <wp:positionV relativeFrom="paragraph">
                  <wp:posOffset>71120</wp:posOffset>
                </wp:positionV>
                <wp:extent cx="7778750" cy="25400"/>
                <wp:effectExtent l="0" t="0" r="31750" b="31750"/>
                <wp:wrapNone/>
                <wp:docPr id="3" name="Straight Connector 3"/>
                <wp:cNvGraphicFramePr/>
                <a:graphic xmlns:a="http://schemas.openxmlformats.org/drawingml/2006/main">
                  <a:graphicData uri="http://schemas.microsoft.com/office/word/2010/wordprocessingShape">
                    <wps:wsp>
                      <wps:cNvCnPr/>
                      <wps:spPr>
                        <a:xfrm flipV="1">
                          <a:off x="0" y="0"/>
                          <a:ext cx="777875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D0300" id="Straight Connector 3"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5.6pt" to="61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" strokecolor="black [3200]" strokeweight=".5pt">
                <v:stroke joinstyle="miter"/>
                <w10:wrap anchorx="page"/>
              </v:line>
            </w:pict>
          </mc:Fallback>
        </mc:AlternateContent>
      </w:r>
    </w:p>
    <w:p w14:paraId="7FE5DA81" w14:textId="23891CC5" w:rsidR="00DC14E8" w:rsidRPr="00587479" w:rsidRDefault="00DC14E8" w:rsidP="00750478">
      <w:pPr>
        <w:spacing w:line="240" w:lineRule="auto"/>
        <w:rPr>
          <w:rFonts w:ascii="Times New Roman" w:hAnsi="Times New Roman" w:cs="Times New Roman"/>
          <w:b/>
          <w:bCs/>
          <w:sz w:val="36"/>
          <w:szCs w:val="36"/>
        </w:rPr>
      </w:pPr>
      <w:r w:rsidRPr="00587479">
        <w:rPr>
          <w:rFonts w:ascii="Times New Roman" w:hAnsi="Times New Roman" w:cs="Times New Roman"/>
          <w:b/>
          <w:bCs/>
          <w:sz w:val="36"/>
          <w:szCs w:val="36"/>
        </w:rPr>
        <w:t xml:space="preserve">Executive Summary </w:t>
      </w:r>
    </w:p>
    <w:p w14:paraId="5E216677" w14:textId="6721E55C" w:rsidR="00DC14E8" w:rsidRPr="009C0773" w:rsidRDefault="00311155" w:rsidP="00750478">
      <w:pPr>
        <w:spacing w:line="240" w:lineRule="auto"/>
        <w:ind w:firstLine="720"/>
        <w:rPr>
          <w:rFonts w:ascii="Times New Roman" w:hAnsi="Times New Roman" w:cs="Times New Roman"/>
          <w:color w:val="000000"/>
          <w:sz w:val="24"/>
          <w:szCs w:val="24"/>
        </w:rPr>
      </w:pPr>
      <w:r w:rsidRPr="009C0773">
        <w:rPr>
          <w:rFonts w:ascii="Times New Roman" w:hAnsi="Times New Roman" w:cs="Times New Roman"/>
          <w:color w:val="000000" w:themeColor="text1"/>
          <w:sz w:val="24"/>
          <w:szCs w:val="24"/>
        </w:rPr>
        <w:t>The NCAA has been at odds with athletes and collegiate institutions all over the United States over the “Name, Image and Likeness” restriction for 65 years. The NCAA rule prohibited college athletes from making money off their name, image, and fame or from endorsements because the NCAA believed it interfered with the concept of ‘amateurism’. However, this policy (NIL) recently changed o</w:t>
      </w:r>
      <w:r w:rsidRPr="009C0773">
        <w:rPr>
          <w:rFonts w:ascii="Times New Roman" w:hAnsi="Times New Roman" w:cs="Times New Roman"/>
          <w:color w:val="000000"/>
          <w:sz w:val="24"/>
          <w:szCs w:val="24"/>
        </w:rPr>
        <w:t>n July 1, 2021</w:t>
      </w:r>
      <w:r w:rsidR="001A3F20">
        <w:rPr>
          <w:rStyle w:val="EndnoteReference"/>
          <w:rFonts w:ascii="Times New Roman" w:hAnsi="Times New Roman" w:cs="Times New Roman"/>
          <w:color w:val="000000"/>
          <w:sz w:val="24"/>
          <w:szCs w:val="24"/>
        </w:rPr>
        <w:endnoteReference w:id="1"/>
      </w:r>
      <w:r w:rsidRPr="009C0773">
        <w:rPr>
          <w:rFonts w:ascii="Times New Roman" w:hAnsi="Times New Roman" w:cs="Times New Roman"/>
          <w:color w:val="000000"/>
          <w:sz w:val="24"/>
          <w:szCs w:val="24"/>
        </w:rPr>
        <w:t>,</w:t>
      </w:r>
      <w:r w:rsidR="002F1479" w:rsidRPr="009C0773">
        <w:rPr>
          <w:rFonts w:ascii="Times New Roman" w:hAnsi="Times New Roman" w:cs="Times New Roman"/>
          <w:color w:val="000000"/>
          <w:sz w:val="24"/>
          <w:szCs w:val="24"/>
        </w:rPr>
        <w:t xml:space="preserve"> </w:t>
      </w:r>
      <w:r w:rsidRPr="009C0773">
        <w:rPr>
          <w:rFonts w:ascii="Times New Roman" w:hAnsi="Times New Roman" w:cs="Times New Roman"/>
          <w:color w:val="000000"/>
          <w:sz w:val="24"/>
          <w:szCs w:val="24"/>
        </w:rPr>
        <w:t>allowing college athletes to make money off their name, image, likeness, and fame. In other</w:t>
      </w:r>
      <w:r w:rsidRPr="009C0773">
        <w:rPr>
          <w:rFonts w:ascii="Times New Roman" w:hAnsi="Times New Roman" w:cs="Times New Roman"/>
          <w:color w:val="000000"/>
          <w:sz w:val="24"/>
          <w:szCs w:val="24"/>
        </w:rPr>
        <w:t xml:space="preserve"> words, collegiate student-athletes now have the possibility of paid compensation by promoting, partnering, or representing brands or businesses. </w:t>
      </w:r>
    </w:p>
    <w:p w14:paraId="6F1D47D5" w14:textId="4C3E5574" w:rsidR="009B6293" w:rsidRPr="009C0773" w:rsidRDefault="008B6B2A" w:rsidP="00750478">
      <w:pPr>
        <w:spacing w:line="240" w:lineRule="auto"/>
        <w:ind w:firstLine="720"/>
        <w:rPr>
          <w:rFonts w:ascii="Times New Roman" w:hAnsi="Times New Roman" w:cs="Times New Roman"/>
          <w:sz w:val="24"/>
          <w:szCs w:val="24"/>
        </w:rPr>
      </w:pPr>
      <w:r w:rsidRPr="009C0773">
        <w:rPr>
          <w:rFonts w:ascii="Times New Roman" w:hAnsi="Times New Roman" w:cs="Times New Roman"/>
          <w:sz w:val="24"/>
          <w:szCs w:val="24"/>
        </w:rPr>
        <w:t xml:space="preserve">While the NIL rule change is a big win for college athletics, </w:t>
      </w:r>
      <w:r w:rsidR="001F3005" w:rsidRPr="009C0773">
        <w:rPr>
          <w:rFonts w:ascii="Times New Roman" w:hAnsi="Times New Roman" w:cs="Times New Roman"/>
          <w:sz w:val="24"/>
          <w:szCs w:val="24"/>
        </w:rPr>
        <w:t>it has also led to a ‘wild</w:t>
      </w:r>
      <w:r w:rsidR="00744E66" w:rsidRPr="009C0773">
        <w:rPr>
          <w:rFonts w:ascii="Times New Roman" w:hAnsi="Times New Roman" w:cs="Times New Roman"/>
          <w:sz w:val="24"/>
          <w:szCs w:val="24"/>
        </w:rPr>
        <w:t>-west’ type policy m</w:t>
      </w:r>
      <w:r w:rsidR="00BC2F34" w:rsidRPr="009C0773">
        <w:rPr>
          <w:rFonts w:ascii="Times New Roman" w:hAnsi="Times New Roman" w:cs="Times New Roman"/>
          <w:sz w:val="24"/>
          <w:szCs w:val="24"/>
        </w:rPr>
        <w:t xml:space="preserve">aking structure </w:t>
      </w:r>
      <w:r w:rsidR="003464BC" w:rsidRPr="009C0773">
        <w:rPr>
          <w:rFonts w:ascii="Times New Roman" w:hAnsi="Times New Roman" w:cs="Times New Roman"/>
          <w:sz w:val="24"/>
          <w:szCs w:val="24"/>
        </w:rPr>
        <w:t xml:space="preserve">in </w:t>
      </w:r>
      <w:r w:rsidR="00BC2F34" w:rsidRPr="009C0773">
        <w:rPr>
          <w:rFonts w:ascii="Times New Roman" w:hAnsi="Times New Roman" w:cs="Times New Roman"/>
          <w:sz w:val="24"/>
          <w:szCs w:val="24"/>
        </w:rPr>
        <w:t xml:space="preserve">each state </w:t>
      </w:r>
      <w:r w:rsidR="003464BC" w:rsidRPr="009C0773">
        <w:rPr>
          <w:rFonts w:ascii="Times New Roman" w:hAnsi="Times New Roman" w:cs="Times New Roman"/>
          <w:sz w:val="24"/>
          <w:szCs w:val="24"/>
        </w:rPr>
        <w:t xml:space="preserve">and NCAA universities </w:t>
      </w:r>
      <w:r w:rsidR="00BC2F34" w:rsidRPr="009C0773">
        <w:rPr>
          <w:rFonts w:ascii="Times New Roman" w:hAnsi="Times New Roman" w:cs="Times New Roman"/>
          <w:sz w:val="24"/>
          <w:szCs w:val="24"/>
        </w:rPr>
        <w:t xml:space="preserve">as they try to navigate the new landscape that is NIL with hardly any guidelines to follow. </w:t>
      </w:r>
      <w:r w:rsidR="0038386B" w:rsidRPr="009C0773">
        <w:rPr>
          <w:rFonts w:ascii="Times New Roman" w:hAnsi="Times New Roman" w:cs="Times New Roman"/>
          <w:sz w:val="24"/>
          <w:szCs w:val="24"/>
        </w:rPr>
        <w:t>In order, to better understand the policy making structure of the new NIL policy</w:t>
      </w:r>
      <w:r w:rsidR="008D7C57" w:rsidRPr="009C0773">
        <w:rPr>
          <w:rFonts w:ascii="Times New Roman" w:hAnsi="Times New Roman" w:cs="Times New Roman"/>
          <w:sz w:val="24"/>
          <w:szCs w:val="24"/>
        </w:rPr>
        <w:t xml:space="preserve">, </w:t>
      </w:r>
      <w:r w:rsidR="00814249" w:rsidRPr="009C0773">
        <w:rPr>
          <w:rFonts w:ascii="Times New Roman" w:hAnsi="Times New Roman" w:cs="Times New Roman"/>
          <w:sz w:val="24"/>
          <w:szCs w:val="24"/>
        </w:rPr>
        <w:t xml:space="preserve">I have broken down </w:t>
      </w:r>
      <w:r w:rsidR="00196640" w:rsidRPr="009C0773">
        <w:rPr>
          <w:rFonts w:ascii="Times New Roman" w:hAnsi="Times New Roman" w:cs="Times New Roman"/>
          <w:sz w:val="24"/>
          <w:szCs w:val="24"/>
        </w:rPr>
        <w:t>several</w:t>
      </w:r>
      <w:r w:rsidR="00814249" w:rsidRPr="009C0773">
        <w:rPr>
          <w:rFonts w:ascii="Times New Roman" w:hAnsi="Times New Roman" w:cs="Times New Roman"/>
          <w:sz w:val="24"/>
          <w:szCs w:val="24"/>
        </w:rPr>
        <w:t xml:space="preserve"> state </w:t>
      </w:r>
      <w:r w:rsidR="00196640" w:rsidRPr="009C0773">
        <w:rPr>
          <w:rFonts w:ascii="Times New Roman" w:hAnsi="Times New Roman" w:cs="Times New Roman"/>
          <w:sz w:val="24"/>
          <w:szCs w:val="24"/>
        </w:rPr>
        <w:t xml:space="preserve">NIL policies and categorized them based on </w:t>
      </w:r>
      <w:r w:rsidR="00EF1931" w:rsidRPr="009C0773">
        <w:rPr>
          <w:rFonts w:ascii="Times New Roman" w:hAnsi="Times New Roman" w:cs="Times New Roman"/>
          <w:sz w:val="24"/>
          <w:szCs w:val="24"/>
        </w:rPr>
        <w:t>their focus and structur</w:t>
      </w:r>
      <w:r w:rsidR="000B3553" w:rsidRPr="009C0773">
        <w:rPr>
          <w:rFonts w:ascii="Times New Roman" w:hAnsi="Times New Roman" w:cs="Times New Roman"/>
          <w:sz w:val="24"/>
          <w:szCs w:val="24"/>
        </w:rPr>
        <w:t xml:space="preserve">e in order to better understand the positive and negative externalities of each </w:t>
      </w:r>
      <w:r w:rsidR="00712963">
        <w:rPr>
          <w:rFonts w:ascii="Times New Roman" w:hAnsi="Times New Roman" w:cs="Times New Roman"/>
          <w:sz w:val="24"/>
          <w:szCs w:val="24"/>
        </w:rPr>
        <w:t xml:space="preserve">state </w:t>
      </w:r>
      <w:r w:rsidR="000B3553" w:rsidRPr="009C0773">
        <w:rPr>
          <w:rFonts w:ascii="Times New Roman" w:hAnsi="Times New Roman" w:cs="Times New Roman"/>
          <w:sz w:val="24"/>
          <w:szCs w:val="24"/>
        </w:rPr>
        <w:t>policy as well as</w:t>
      </w:r>
      <w:r w:rsidR="001B758A" w:rsidRPr="009C0773">
        <w:rPr>
          <w:rFonts w:ascii="Times New Roman" w:hAnsi="Times New Roman" w:cs="Times New Roman"/>
          <w:sz w:val="24"/>
          <w:szCs w:val="24"/>
        </w:rPr>
        <w:t xml:space="preserve"> locating future implications</w:t>
      </w:r>
      <w:r w:rsidR="009C0773" w:rsidRPr="009C0773">
        <w:rPr>
          <w:rFonts w:ascii="Times New Roman" w:hAnsi="Times New Roman" w:cs="Times New Roman"/>
          <w:sz w:val="24"/>
          <w:szCs w:val="24"/>
        </w:rPr>
        <w:t xml:space="preserve"> if left unchecked</w:t>
      </w:r>
      <w:r w:rsidR="001B758A" w:rsidRPr="009C0773">
        <w:rPr>
          <w:rFonts w:ascii="Times New Roman" w:hAnsi="Times New Roman" w:cs="Times New Roman"/>
          <w:sz w:val="24"/>
          <w:szCs w:val="24"/>
        </w:rPr>
        <w:t xml:space="preserve">. </w:t>
      </w:r>
    </w:p>
    <w:p w14:paraId="68D4A656" w14:textId="77777777" w:rsidR="009C0773" w:rsidRDefault="009C0773" w:rsidP="00750478">
      <w:pPr>
        <w:spacing w:line="240" w:lineRule="auto"/>
        <w:rPr>
          <w:rFonts w:ascii="Times New Roman" w:hAnsi="Times New Roman" w:cs="Times New Roman"/>
          <w:sz w:val="24"/>
          <w:szCs w:val="24"/>
        </w:rPr>
      </w:pPr>
    </w:p>
    <w:p w14:paraId="05BC57BE" w14:textId="4958443F" w:rsidR="00EF0939" w:rsidRPr="00E8346C" w:rsidRDefault="00652DF4" w:rsidP="00750478">
      <w:pPr>
        <w:spacing w:line="240" w:lineRule="auto"/>
        <w:rPr>
          <w:rFonts w:ascii="Times New Roman" w:hAnsi="Times New Roman" w:cs="Times New Roman"/>
          <w:b/>
          <w:bCs/>
          <w:sz w:val="36"/>
          <w:szCs w:val="36"/>
        </w:rPr>
      </w:pPr>
      <w:r w:rsidRPr="00E8346C">
        <w:rPr>
          <w:rFonts w:ascii="Times New Roman" w:hAnsi="Times New Roman" w:cs="Times New Roman"/>
          <w:b/>
          <w:bCs/>
          <w:sz w:val="36"/>
          <w:szCs w:val="36"/>
        </w:rPr>
        <w:t>What’s the Probl</w:t>
      </w:r>
      <w:r w:rsidR="00750478">
        <w:rPr>
          <w:rFonts w:ascii="Times New Roman" w:hAnsi="Times New Roman" w:cs="Times New Roman"/>
          <w:b/>
          <w:bCs/>
          <w:sz w:val="36"/>
          <w:szCs w:val="36"/>
        </w:rPr>
        <w:t>e</w:t>
      </w:r>
      <w:r w:rsidRPr="00E8346C">
        <w:rPr>
          <w:rFonts w:ascii="Times New Roman" w:hAnsi="Times New Roman" w:cs="Times New Roman"/>
          <w:b/>
          <w:bCs/>
          <w:sz w:val="36"/>
          <w:szCs w:val="36"/>
        </w:rPr>
        <w:t>m?</w:t>
      </w:r>
    </w:p>
    <w:p w14:paraId="4C8E1910" w14:textId="681F8830" w:rsidR="000167A3" w:rsidRDefault="005E585A" w:rsidP="00750478">
      <w:pPr>
        <w:spacing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The main problem is that the NCAA and the supreme court dropped a bombshell on </w:t>
      </w:r>
      <w:r w:rsidR="000A6DBC">
        <w:rPr>
          <w:rFonts w:ascii="Times New Roman" w:hAnsi="Times New Roman" w:cs="Times New Roman"/>
          <w:sz w:val="24"/>
          <w:szCs w:val="24"/>
        </w:rPr>
        <w:t xml:space="preserve">state governments as well as NCAA universities by </w:t>
      </w:r>
      <w:r w:rsidR="00BA180B">
        <w:rPr>
          <w:rFonts w:ascii="Times New Roman" w:hAnsi="Times New Roman" w:cs="Times New Roman"/>
          <w:sz w:val="24"/>
          <w:szCs w:val="24"/>
        </w:rPr>
        <w:t>overturning the amateurism rule</w:t>
      </w:r>
      <w:r w:rsidR="00D810F8">
        <w:rPr>
          <w:rFonts w:ascii="Times New Roman" w:hAnsi="Times New Roman" w:cs="Times New Roman"/>
          <w:sz w:val="24"/>
          <w:szCs w:val="24"/>
        </w:rPr>
        <w:t xml:space="preserve"> which has led to a patchwork of different state policies </w:t>
      </w:r>
      <w:r w:rsidR="00735C03">
        <w:rPr>
          <w:rFonts w:ascii="Times New Roman" w:hAnsi="Times New Roman" w:cs="Times New Roman"/>
          <w:sz w:val="24"/>
          <w:szCs w:val="24"/>
        </w:rPr>
        <w:t xml:space="preserve">based on </w:t>
      </w:r>
      <w:r w:rsidR="00B65823">
        <w:rPr>
          <w:rFonts w:ascii="Times New Roman" w:hAnsi="Times New Roman" w:cs="Times New Roman"/>
          <w:sz w:val="24"/>
          <w:szCs w:val="24"/>
        </w:rPr>
        <w:t xml:space="preserve">their </w:t>
      </w:r>
      <w:r w:rsidR="00735C03">
        <w:rPr>
          <w:rFonts w:ascii="Times New Roman" w:hAnsi="Times New Roman" w:cs="Times New Roman"/>
          <w:sz w:val="24"/>
          <w:szCs w:val="24"/>
        </w:rPr>
        <w:t xml:space="preserve">legal structure and reactionary </w:t>
      </w:r>
      <w:r w:rsidR="00ED49A9">
        <w:rPr>
          <w:rFonts w:ascii="Times New Roman" w:hAnsi="Times New Roman" w:cs="Times New Roman"/>
          <w:sz w:val="24"/>
          <w:szCs w:val="24"/>
        </w:rPr>
        <w:t xml:space="preserve">values regarding NIL. Furthermore, many of these policies were thrown together </w:t>
      </w:r>
      <w:r w:rsidR="00BA6291">
        <w:rPr>
          <w:rFonts w:ascii="Times New Roman" w:hAnsi="Times New Roman" w:cs="Times New Roman"/>
          <w:sz w:val="24"/>
          <w:szCs w:val="24"/>
        </w:rPr>
        <w:t xml:space="preserve">in order to just get something out there and weren’t done focusing on the implications that these types of policies can create. </w:t>
      </w:r>
      <w:r w:rsidR="00712BC1">
        <w:rPr>
          <w:rFonts w:ascii="Times New Roman" w:hAnsi="Times New Roman" w:cs="Times New Roman"/>
          <w:sz w:val="24"/>
          <w:szCs w:val="24"/>
        </w:rPr>
        <w:t xml:space="preserve">On top of that, </w:t>
      </w:r>
      <w:r w:rsidR="0015381B">
        <w:rPr>
          <w:rFonts w:ascii="Times New Roman" w:hAnsi="Times New Roman" w:cs="Times New Roman"/>
          <w:sz w:val="24"/>
          <w:szCs w:val="24"/>
        </w:rPr>
        <w:t xml:space="preserve">because each state and </w:t>
      </w:r>
      <w:r w:rsidR="00B65823">
        <w:rPr>
          <w:rFonts w:ascii="Times New Roman" w:hAnsi="Times New Roman" w:cs="Times New Roman"/>
          <w:sz w:val="24"/>
          <w:szCs w:val="24"/>
        </w:rPr>
        <w:t>many</w:t>
      </w:r>
      <w:r w:rsidR="006B6E4A">
        <w:rPr>
          <w:rFonts w:ascii="Times New Roman" w:hAnsi="Times New Roman" w:cs="Times New Roman"/>
          <w:sz w:val="24"/>
          <w:szCs w:val="24"/>
        </w:rPr>
        <w:t xml:space="preserve"> colleges have different policies </w:t>
      </w:r>
      <w:r w:rsidR="00055474">
        <w:rPr>
          <w:rFonts w:ascii="Times New Roman" w:hAnsi="Times New Roman" w:cs="Times New Roman"/>
          <w:sz w:val="24"/>
          <w:szCs w:val="24"/>
        </w:rPr>
        <w:t>regarding NIL,</w:t>
      </w:r>
      <w:r w:rsidR="006B6E4A">
        <w:rPr>
          <w:rFonts w:ascii="Times New Roman" w:hAnsi="Times New Roman" w:cs="Times New Roman"/>
          <w:sz w:val="24"/>
          <w:szCs w:val="24"/>
        </w:rPr>
        <w:t xml:space="preserve"> it has made the recruiting process that much more complicated. Athletes</w:t>
      </w:r>
      <w:r w:rsidR="00203B69">
        <w:rPr>
          <w:rFonts w:ascii="Times New Roman" w:hAnsi="Times New Roman" w:cs="Times New Roman"/>
          <w:sz w:val="24"/>
          <w:szCs w:val="24"/>
        </w:rPr>
        <w:t xml:space="preserve"> and</w:t>
      </w:r>
      <w:r w:rsidR="006B6E4A">
        <w:rPr>
          <w:rFonts w:ascii="Times New Roman" w:hAnsi="Times New Roman" w:cs="Times New Roman"/>
          <w:sz w:val="24"/>
          <w:szCs w:val="24"/>
        </w:rPr>
        <w:t xml:space="preserve"> coaches now </w:t>
      </w:r>
      <w:r w:rsidR="00C00299">
        <w:rPr>
          <w:rFonts w:ascii="Times New Roman" w:hAnsi="Times New Roman" w:cs="Times New Roman"/>
          <w:sz w:val="24"/>
          <w:szCs w:val="24"/>
        </w:rPr>
        <w:lastRenderedPageBreak/>
        <w:t>must</w:t>
      </w:r>
      <w:r w:rsidR="006B6E4A">
        <w:rPr>
          <w:rFonts w:ascii="Times New Roman" w:hAnsi="Times New Roman" w:cs="Times New Roman"/>
          <w:sz w:val="24"/>
          <w:szCs w:val="24"/>
        </w:rPr>
        <w:t xml:space="preserve"> focus on wh</w:t>
      </w:r>
      <w:r w:rsidR="00282A3A">
        <w:rPr>
          <w:rFonts w:ascii="Times New Roman" w:hAnsi="Times New Roman" w:cs="Times New Roman"/>
          <w:sz w:val="24"/>
          <w:szCs w:val="24"/>
        </w:rPr>
        <w:t>at each state policy</w:t>
      </w:r>
      <w:r w:rsidR="00203B69">
        <w:rPr>
          <w:rFonts w:ascii="Times New Roman" w:hAnsi="Times New Roman" w:cs="Times New Roman"/>
          <w:sz w:val="24"/>
          <w:szCs w:val="24"/>
        </w:rPr>
        <w:t xml:space="preserve"> and college </w:t>
      </w:r>
      <w:r w:rsidR="00C00299">
        <w:rPr>
          <w:rFonts w:ascii="Times New Roman" w:hAnsi="Times New Roman" w:cs="Times New Roman"/>
          <w:sz w:val="24"/>
          <w:szCs w:val="24"/>
        </w:rPr>
        <w:t>have</w:t>
      </w:r>
      <w:r w:rsidR="00C87878">
        <w:rPr>
          <w:rFonts w:ascii="Times New Roman" w:hAnsi="Times New Roman" w:cs="Times New Roman"/>
          <w:sz w:val="24"/>
          <w:szCs w:val="24"/>
        </w:rPr>
        <w:t xml:space="preserve"> to offer regarding their NIL policy on top of the potential NIL deals they can obtain there. </w:t>
      </w:r>
      <w:r w:rsidR="000E33BA">
        <w:rPr>
          <w:rFonts w:ascii="Times New Roman" w:hAnsi="Times New Roman" w:cs="Times New Roman"/>
          <w:sz w:val="24"/>
          <w:szCs w:val="24"/>
        </w:rPr>
        <w:t xml:space="preserve">As one can imagine, </w:t>
      </w:r>
      <w:r w:rsidR="00C93F17">
        <w:rPr>
          <w:rFonts w:ascii="Times New Roman" w:hAnsi="Times New Roman" w:cs="Times New Roman"/>
          <w:sz w:val="24"/>
          <w:szCs w:val="24"/>
        </w:rPr>
        <w:t xml:space="preserve">this type of patchwork </w:t>
      </w:r>
      <w:r w:rsidR="00A66DF1">
        <w:rPr>
          <w:rFonts w:ascii="Times New Roman" w:hAnsi="Times New Roman" w:cs="Times New Roman"/>
          <w:sz w:val="24"/>
          <w:szCs w:val="24"/>
        </w:rPr>
        <w:t xml:space="preserve">policymaking </w:t>
      </w:r>
      <w:r w:rsidR="00C93F17">
        <w:rPr>
          <w:rFonts w:ascii="Times New Roman" w:hAnsi="Times New Roman" w:cs="Times New Roman"/>
          <w:sz w:val="24"/>
          <w:szCs w:val="24"/>
        </w:rPr>
        <w:t xml:space="preserve">can lead to a ton of implications and loopholes </w:t>
      </w:r>
      <w:r w:rsidR="000167A3">
        <w:rPr>
          <w:rFonts w:ascii="Times New Roman" w:hAnsi="Times New Roman" w:cs="Times New Roman"/>
          <w:sz w:val="24"/>
          <w:szCs w:val="24"/>
        </w:rPr>
        <w:t xml:space="preserve">regarding NIL </w:t>
      </w:r>
      <w:r w:rsidR="00A66DF1">
        <w:rPr>
          <w:rFonts w:ascii="Times New Roman" w:hAnsi="Times New Roman" w:cs="Times New Roman"/>
          <w:sz w:val="24"/>
          <w:szCs w:val="24"/>
        </w:rPr>
        <w:t xml:space="preserve">down the road </w:t>
      </w:r>
      <w:r w:rsidR="000167A3">
        <w:rPr>
          <w:rFonts w:ascii="Times New Roman" w:hAnsi="Times New Roman" w:cs="Times New Roman"/>
          <w:sz w:val="24"/>
          <w:szCs w:val="24"/>
        </w:rPr>
        <w:t xml:space="preserve">which could end up hurting colleges, student athletes, state governments, businesses, and fans alike. </w:t>
      </w:r>
      <w:r w:rsidR="00F72E09">
        <w:rPr>
          <w:rFonts w:ascii="Times New Roman" w:hAnsi="Times New Roman" w:cs="Times New Roman"/>
          <w:sz w:val="24"/>
          <w:szCs w:val="24"/>
        </w:rPr>
        <w:t>Some of the more prominent implications that experts are worried about are as follows:</w:t>
      </w:r>
    </w:p>
    <w:p w14:paraId="29911F8A" w14:textId="77777777" w:rsidR="00972561" w:rsidRPr="009C0773" w:rsidRDefault="00972561" w:rsidP="00750478">
      <w:pPr>
        <w:spacing w:line="240" w:lineRule="auto"/>
        <w:ind w:firstLine="720"/>
        <w:rPr>
          <w:rFonts w:ascii="Times New Roman" w:hAnsi="Times New Roman" w:cs="Times New Roman"/>
          <w:sz w:val="24"/>
          <w:szCs w:val="24"/>
        </w:rPr>
      </w:pPr>
    </w:p>
    <w:p w14:paraId="7C111C01" w14:textId="77777777" w:rsidR="00E20A51" w:rsidRDefault="00E20A51" w:rsidP="00750478">
      <w:pPr>
        <w:numPr>
          <w:ilvl w:val="0"/>
          <w:numId w:val="1"/>
        </w:numPr>
        <w:spacing w:before="200"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Will student athletes will simply put off school or do the bare minimum in order to focus on endorsement money and their sport?</w:t>
      </w:r>
    </w:p>
    <w:p w14:paraId="376C477A" w14:textId="77777777" w:rsidR="00E20A51" w:rsidRDefault="00E20A51" w:rsidP="00750478">
      <w:pPr>
        <w:numPr>
          <w:ilvl w:val="0"/>
          <w:numId w:val="1"/>
        </w:numPr>
        <w:spacing w:before="200"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What happens if a student athlete gets into a bad contract because they sign the dotted line when they see the money?</w:t>
      </w:r>
    </w:p>
    <w:p w14:paraId="4FFEE990" w14:textId="77777777" w:rsidR="00E20A51" w:rsidRDefault="00E20A51" w:rsidP="00750478">
      <w:pPr>
        <w:numPr>
          <w:ilvl w:val="0"/>
          <w:numId w:val="1"/>
        </w:numPr>
        <w:spacing w:before="200"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Speculation that schools in states that aren’t as prominent for major sports teams such as Wyoming, South Dakota, </w:t>
      </w:r>
      <w:proofErr w:type="spellStart"/>
      <w:r>
        <w:rPr>
          <w:rFonts w:ascii="Times New Roman" w:eastAsia="Times New Roman" w:hAnsi="Times New Roman" w:cs="Times New Roman"/>
          <w:color w:val="000000" w:themeColor="text1"/>
          <w:sz w:val="24"/>
          <w:szCs w:val="24"/>
        </w:rPr>
        <w:t>etc</w:t>
      </w:r>
      <w:proofErr w:type="spellEnd"/>
      <w:r>
        <w:rPr>
          <w:rFonts w:ascii="Times New Roman" w:eastAsia="Times New Roman" w:hAnsi="Times New Roman" w:cs="Times New Roman"/>
          <w:color w:val="000000" w:themeColor="text1"/>
          <w:sz w:val="24"/>
          <w:szCs w:val="24"/>
        </w:rPr>
        <w:t xml:space="preserve"> could lose potential star athletes for their teams.</w:t>
      </w:r>
    </w:p>
    <w:p w14:paraId="4916C049" w14:textId="0F65EE68" w:rsidR="00972561" w:rsidRDefault="00E20A51" w:rsidP="00750478">
      <w:pPr>
        <w:numPr>
          <w:ilvl w:val="0"/>
          <w:numId w:val="1"/>
        </w:numPr>
        <w:spacing w:before="200" w:after="0" w:line="240" w:lineRule="auto"/>
        <w:textAlignment w:val="baseline"/>
        <w:rPr>
          <w:rFonts w:ascii="Times New Roman" w:hAnsi="Times New Roman" w:cs="Times New Roman"/>
          <w:sz w:val="24"/>
          <w:szCs w:val="24"/>
        </w:rPr>
      </w:pPr>
      <w:r w:rsidRPr="008D4C99">
        <w:rPr>
          <w:rFonts w:ascii="Times New Roman" w:eastAsia="Times New Roman" w:hAnsi="Times New Roman" w:cs="Times New Roman"/>
          <w:color w:val="000000" w:themeColor="text1"/>
          <w:sz w:val="24"/>
          <w:szCs w:val="24"/>
        </w:rPr>
        <w:t xml:space="preserve">Will the 4 major sports of hockey, football, </w:t>
      </w:r>
      <w:r w:rsidR="00750478" w:rsidRPr="008D4C99">
        <w:rPr>
          <w:rFonts w:ascii="Times New Roman" w:eastAsia="Times New Roman" w:hAnsi="Times New Roman" w:cs="Times New Roman"/>
          <w:color w:val="000000" w:themeColor="text1"/>
          <w:sz w:val="24"/>
          <w:szCs w:val="24"/>
        </w:rPr>
        <w:t>baseball,</w:t>
      </w:r>
      <w:r w:rsidRPr="008D4C99">
        <w:rPr>
          <w:rFonts w:ascii="Times New Roman" w:eastAsia="Times New Roman" w:hAnsi="Times New Roman" w:cs="Times New Roman"/>
          <w:color w:val="000000" w:themeColor="text1"/>
          <w:sz w:val="24"/>
          <w:szCs w:val="24"/>
        </w:rPr>
        <w:t xml:space="preserve"> and basketball make the most money because they are in the media spotlight? What does this mean for the other sports? </w:t>
      </w:r>
    </w:p>
    <w:p w14:paraId="6468995A" w14:textId="35F4F4CF" w:rsidR="009966F6" w:rsidRPr="009966F6" w:rsidRDefault="00511B52" w:rsidP="00750478">
      <w:pPr>
        <w:numPr>
          <w:ilvl w:val="0"/>
          <w:numId w:val="1"/>
        </w:numPr>
        <w:spacing w:before="200" w:after="20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Are the rule changes going to have the same effect in every state or are some states going to pull ahead in monetary gain?</w:t>
      </w:r>
    </w:p>
    <w:p w14:paraId="0778F75C" w14:textId="36D1957C" w:rsidR="00251764" w:rsidRDefault="009966F6" w:rsidP="00750478">
      <w:pPr>
        <w:spacing w:before="200" w:after="0" w:line="240" w:lineRule="auto"/>
        <w:ind w:firstLine="360"/>
        <w:textAlignment w:val="baseline"/>
        <w:rPr>
          <w:rFonts w:ascii="Times New Roman" w:hAnsi="Times New Roman" w:cs="Times New Roman"/>
          <w:color w:val="000000" w:themeColor="text1"/>
          <w:sz w:val="24"/>
          <w:szCs w:val="24"/>
        </w:rPr>
      </w:pPr>
      <w:r w:rsidRPr="0004427D">
        <w:rPr>
          <w:rFonts w:ascii="Times New Roman" w:eastAsia="Times New Roman" w:hAnsi="Times New Roman" w:cs="Times New Roman"/>
          <w:color w:val="000000" w:themeColor="text1"/>
          <w:sz w:val="24"/>
          <w:szCs w:val="24"/>
        </w:rPr>
        <w:t xml:space="preserve">There are also many other implications that need to be addressed in order to make sure that the implications of the new NIL policy do not outweigh the positives. However, </w:t>
      </w:r>
      <w:r w:rsidRPr="0004427D">
        <w:rPr>
          <w:rFonts w:ascii="Times New Roman" w:hAnsi="Times New Roman" w:cs="Times New Roman"/>
          <w:color w:val="000000" w:themeColor="text1"/>
          <w:sz w:val="24"/>
          <w:szCs w:val="24"/>
        </w:rPr>
        <w:t>at this point in time, because the policy change is brand new, there is not enough information or studies done on how everyone is affected now or how it will affect the future.</w:t>
      </w:r>
      <w:r>
        <w:rPr>
          <w:rFonts w:ascii="Times New Roman" w:hAnsi="Times New Roman" w:cs="Times New Roman"/>
          <w:color w:val="000000" w:themeColor="text1"/>
          <w:sz w:val="24"/>
          <w:szCs w:val="24"/>
        </w:rPr>
        <w:t xml:space="preserve"> Although, this goes to show why this policy is so important.  The NIL policy is perhaps the biggest change to sports law ever. This is the first time that college athletes will be allowed to make money off of the image that they want to display around the </w:t>
      </w:r>
      <w:r w:rsidR="00530699">
        <w:rPr>
          <w:rFonts w:ascii="Times New Roman" w:hAnsi="Times New Roman" w:cs="Times New Roman"/>
          <w:color w:val="000000" w:themeColor="text1"/>
          <w:sz w:val="24"/>
          <w:szCs w:val="24"/>
        </w:rPr>
        <w:t>country,</w:t>
      </w:r>
      <w:r>
        <w:rPr>
          <w:rFonts w:ascii="Times New Roman" w:hAnsi="Times New Roman" w:cs="Times New Roman"/>
          <w:color w:val="000000" w:themeColor="text1"/>
          <w:sz w:val="24"/>
          <w:szCs w:val="24"/>
        </w:rPr>
        <w:t xml:space="preserve"> and it also is a huge opportunity to have a positive influence on the states and communities around the country as well. That is why it is important to make sure that the implications of the NIL deal will not outweigh the benefits in order for this policy to flourish.</w:t>
      </w:r>
      <w:r w:rsidR="000E223A">
        <w:rPr>
          <w:rFonts w:ascii="Times New Roman" w:hAnsi="Times New Roman" w:cs="Times New Roman"/>
          <w:color w:val="000000" w:themeColor="text1"/>
          <w:sz w:val="24"/>
          <w:szCs w:val="24"/>
        </w:rPr>
        <w:t xml:space="preserve"> However, in order to do that, the first thing that needs to be understood are the types of policies </w:t>
      </w:r>
      <w:r w:rsidR="00E21468">
        <w:rPr>
          <w:rFonts w:ascii="Times New Roman" w:hAnsi="Times New Roman" w:cs="Times New Roman"/>
          <w:color w:val="000000" w:themeColor="text1"/>
          <w:sz w:val="24"/>
          <w:szCs w:val="24"/>
        </w:rPr>
        <w:t xml:space="preserve">that states are creating and make them easier to understand in order to break down potential future problems </w:t>
      </w:r>
      <w:r w:rsidR="00251764">
        <w:rPr>
          <w:rFonts w:ascii="Times New Roman" w:hAnsi="Times New Roman" w:cs="Times New Roman"/>
          <w:color w:val="000000" w:themeColor="text1"/>
          <w:sz w:val="24"/>
          <w:szCs w:val="24"/>
        </w:rPr>
        <w:t xml:space="preserve">and create solutions before they arise. </w:t>
      </w:r>
    </w:p>
    <w:p w14:paraId="76DB93C4" w14:textId="77777777" w:rsidR="00750478" w:rsidRDefault="00750478" w:rsidP="00750478">
      <w:pPr>
        <w:spacing w:before="200" w:after="0" w:line="240" w:lineRule="auto"/>
        <w:ind w:firstLine="360"/>
        <w:textAlignment w:val="baseline"/>
        <w:rPr>
          <w:rFonts w:ascii="Times New Roman" w:hAnsi="Times New Roman" w:cs="Times New Roman"/>
          <w:color w:val="000000" w:themeColor="text1"/>
          <w:sz w:val="24"/>
          <w:szCs w:val="24"/>
        </w:rPr>
      </w:pPr>
    </w:p>
    <w:p w14:paraId="125B485B" w14:textId="40750213" w:rsidR="00750478" w:rsidRDefault="00CE5518" w:rsidP="00750478">
      <w:pPr>
        <w:spacing w:before="200" w:after="0" w:line="240" w:lineRule="auto"/>
        <w:textAlignment w:val="baseline"/>
        <w:rPr>
          <w:rFonts w:ascii="Times New Roman" w:hAnsi="Times New Roman" w:cs="Times New Roman"/>
          <w:b/>
          <w:bCs/>
          <w:sz w:val="36"/>
          <w:szCs w:val="36"/>
        </w:rPr>
      </w:pPr>
      <w:r>
        <w:rPr>
          <w:rFonts w:ascii="Times New Roman" w:hAnsi="Times New Roman" w:cs="Times New Roman"/>
          <w:b/>
          <w:bCs/>
          <w:sz w:val="36"/>
          <w:szCs w:val="36"/>
        </w:rPr>
        <w:t>Analysis</w:t>
      </w:r>
    </w:p>
    <w:p w14:paraId="406AE927" w14:textId="77777777" w:rsidR="00750478" w:rsidRPr="00750478" w:rsidRDefault="00750478" w:rsidP="00750478">
      <w:pPr>
        <w:spacing w:before="200" w:after="0" w:line="240" w:lineRule="auto"/>
        <w:textAlignment w:val="baseline"/>
        <w:rPr>
          <w:rFonts w:ascii="Times New Roman" w:hAnsi="Times New Roman" w:cs="Times New Roman"/>
          <w:b/>
          <w:bCs/>
          <w:sz w:val="16"/>
          <w:szCs w:val="16"/>
        </w:rPr>
      </w:pPr>
    </w:p>
    <w:p w14:paraId="18225E97" w14:textId="4D4B433F" w:rsidR="00750478" w:rsidRPr="009C0773" w:rsidRDefault="008A6E4D" w:rsidP="00750478">
      <w:pPr>
        <w:spacing w:line="240" w:lineRule="auto"/>
        <w:ind w:firstLine="720"/>
        <w:rPr>
          <w:rFonts w:ascii="Times New Roman" w:hAnsi="Times New Roman" w:cs="Times New Roman"/>
          <w:sz w:val="24"/>
          <w:szCs w:val="24"/>
        </w:rPr>
      </w:pPr>
      <w:r>
        <w:rPr>
          <w:rFonts w:ascii="Times New Roman" w:hAnsi="Times New Roman" w:cs="Times New Roman"/>
          <w:sz w:val="24"/>
          <w:szCs w:val="24"/>
        </w:rPr>
        <w:t>At the present moment, with some many new NIL policies being created around the country, most people do not really know what is happenin</w:t>
      </w:r>
      <w:r w:rsidR="000D6A5F">
        <w:rPr>
          <w:rFonts w:ascii="Times New Roman" w:hAnsi="Times New Roman" w:cs="Times New Roman"/>
          <w:sz w:val="24"/>
          <w:szCs w:val="24"/>
        </w:rPr>
        <w:t xml:space="preserve">g, what type of NIL policies are the best and </w:t>
      </w:r>
      <w:r w:rsidR="00A66BEC">
        <w:rPr>
          <w:rFonts w:ascii="Times New Roman" w:hAnsi="Times New Roman" w:cs="Times New Roman"/>
          <w:sz w:val="24"/>
          <w:szCs w:val="24"/>
        </w:rPr>
        <w:t>what the implications these NIL policies can have in the future. So, i</w:t>
      </w:r>
      <w:r w:rsidR="0047172E">
        <w:rPr>
          <w:rFonts w:ascii="Times New Roman" w:hAnsi="Times New Roman" w:cs="Times New Roman"/>
          <w:sz w:val="24"/>
          <w:szCs w:val="24"/>
        </w:rPr>
        <w:t xml:space="preserve">n order to better understand the </w:t>
      </w:r>
      <w:r w:rsidR="00EA1FF7">
        <w:rPr>
          <w:rFonts w:ascii="Times New Roman" w:hAnsi="Times New Roman" w:cs="Times New Roman"/>
          <w:sz w:val="24"/>
          <w:szCs w:val="24"/>
        </w:rPr>
        <w:t>policy layout of NIL, I read over numerous different state policies that have been implemented</w:t>
      </w:r>
      <w:r w:rsidR="00D54DD6">
        <w:rPr>
          <w:rFonts w:ascii="Times New Roman" w:hAnsi="Times New Roman" w:cs="Times New Roman"/>
          <w:sz w:val="24"/>
          <w:szCs w:val="24"/>
        </w:rPr>
        <w:t xml:space="preserve"> and categorized them based on their </w:t>
      </w:r>
      <w:r w:rsidR="00750478" w:rsidRPr="009C0773">
        <w:rPr>
          <w:rFonts w:ascii="Times New Roman" w:hAnsi="Times New Roman" w:cs="Times New Roman"/>
          <w:sz w:val="24"/>
          <w:szCs w:val="24"/>
        </w:rPr>
        <w:t xml:space="preserve">focus and structure to better understand the positive and negative externalities of each </w:t>
      </w:r>
      <w:r w:rsidR="00750478">
        <w:rPr>
          <w:rFonts w:ascii="Times New Roman" w:hAnsi="Times New Roman" w:cs="Times New Roman"/>
          <w:sz w:val="24"/>
          <w:szCs w:val="24"/>
        </w:rPr>
        <w:t xml:space="preserve">state </w:t>
      </w:r>
      <w:r w:rsidR="00750478" w:rsidRPr="009C0773">
        <w:rPr>
          <w:rFonts w:ascii="Times New Roman" w:hAnsi="Times New Roman" w:cs="Times New Roman"/>
          <w:sz w:val="24"/>
          <w:szCs w:val="24"/>
        </w:rPr>
        <w:t>policy as well as locating future implications if left unchecked.</w:t>
      </w:r>
      <w:r w:rsidR="00C86C93">
        <w:rPr>
          <w:rFonts w:ascii="Times New Roman" w:hAnsi="Times New Roman" w:cs="Times New Roman"/>
          <w:sz w:val="24"/>
          <w:szCs w:val="24"/>
        </w:rPr>
        <w:t xml:space="preserve"> </w:t>
      </w:r>
      <w:r w:rsidR="00A30982">
        <w:rPr>
          <w:rFonts w:ascii="Times New Roman" w:hAnsi="Times New Roman" w:cs="Times New Roman"/>
          <w:sz w:val="24"/>
          <w:szCs w:val="24"/>
        </w:rPr>
        <w:t>As shown in the table below</w:t>
      </w:r>
      <w:r w:rsidR="00802306">
        <w:rPr>
          <w:rFonts w:ascii="Times New Roman" w:hAnsi="Times New Roman" w:cs="Times New Roman"/>
          <w:sz w:val="24"/>
          <w:szCs w:val="24"/>
        </w:rPr>
        <w:t>,</w:t>
      </w:r>
      <w:r w:rsidR="00A30982">
        <w:rPr>
          <w:rFonts w:ascii="Times New Roman" w:hAnsi="Times New Roman" w:cs="Times New Roman"/>
          <w:sz w:val="24"/>
          <w:szCs w:val="24"/>
        </w:rPr>
        <w:t xml:space="preserve"> the three major </w:t>
      </w:r>
      <w:r w:rsidR="00802306">
        <w:rPr>
          <w:rFonts w:ascii="Times New Roman" w:hAnsi="Times New Roman" w:cs="Times New Roman"/>
          <w:sz w:val="24"/>
          <w:szCs w:val="24"/>
        </w:rPr>
        <w:t xml:space="preserve">themes </w:t>
      </w:r>
      <w:r w:rsidR="00E52414">
        <w:rPr>
          <w:rFonts w:ascii="Times New Roman" w:hAnsi="Times New Roman" w:cs="Times New Roman"/>
          <w:sz w:val="24"/>
          <w:szCs w:val="24"/>
        </w:rPr>
        <w:t>I continuously wound</w:t>
      </w:r>
      <w:r w:rsidR="00802306">
        <w:rPr>
          <w:rFonts w:ascii="Times New Roman" w:hAnsi="Times New Roman" w:cs="Times New Roman"/>
          <w:sz w:val="24"/>
          <w:szCs w:val="24"/>
        </w:rPr>
        <w:t xml:space="preserve"> were that the state policies were centered around </w:t>
      </w:r>
      <w:r w:rsidR="00E52414">
        <w:rPr>
          <w:rFonts w:ascii="Times New Roman" w:hAnsi="Times New Roman" w:cs="Times New Roman"/>
          <w:sz w:val="24"/>
          <w:szCs w:val="24"/>
        </w:rPr>
        <w:t xml:space="preserve">either </w:t>
      </w:r>
      <w:r w:rsidR="002848D1">
        <w:rPr>
          <w:rFonts w:ascii="Times New Roman" w:hAnsi="Times New Roman" w:cs="Times New Roman"/>
          <w:sz w:val="24"/>
          <w:szCs w:val="24"/>
        </w:rPr>
        <w:t xml:space="preserve">Old School Amateurism, Athletes, </w:t>
      </w:r>
      <w:r w:rsidR="00E52414">
        <w:rPr>
          <w:rFonts w:ascii="Times New Roman" w:hAnsi="Times New Roman" w:cs="Times New Roman"/>
          <w:sz w:val="24"/>
          <w:szCs w:val="24"/>
        </w:rPr>
        <w:t>or</w:t>
      </w:r>
      <w:r w:rsidR="002848D1">
        <w:rPr>
          <w:rFonts w:ascii="Times New Roman" w:hAnsi="Times New Roman" w:cs="Times New Roman"/>
          <w:sz w:val="24"/>
          <w:szCs w:val="24"/>
        </w:rPr>
        <w:t xml:space="preserve"> Colleges. </w:t>
      </w:r>
    </w:p>
    <w:p w14:paraId="25D26072" w14:textId="79938C03" w:rsidR="00EA2B65" w:rsidRPr="00EA2B65" w:rsidRDefault="00EA2B65" w:rsidP="00750478">
      <w:pPr>
        <w:spacing w:before="200" w:after="0" w:line="240" w:lineRule="auto"/>
        <w:textAlignment w:val="baseline"/>
        <w:rPr>
          <w:rFonts w:ascii="Times New Roman" w:hAnsi="Times New Roman" w:cs="Times New Roman"/>
          <w:sz w:val="24"/>
          <w:szCs w:val="24"/>
        </w:rPr>
      </w:pPr>
    </w:p>
    <w:p w14:paraId="0A199D2E" w14:textId="0F1AB77F" w:rsidR="00CE5518" w:rsidRDefault="00B63834" w:rsidP="00F935FC">
      <w:pPr>
        <w:spacing w:before="200" w:after="0" w:line="240" w:lineRule="auto"/>
        <w:jc w:val="center"/>
        <w:textAlignment w:val="baseline"/>
        <w:rPr>
          <w:rFonts w:ascii="Times New Roman" w:hAnsi="Times New Roman" w:cs="Times New Roman"/>
          <w:sz w:val="24"/>
          <w:szCs w:val="24"/>
        </w:rPr>
      </w:pPr>
      <w:r>
        <w:rPr>
          <w:noProof/>
        </w:rPr>
        <w:drawing>
          <wp:inline distT="0" distB="0" distL="0" distR="0" wp14:anchorId="35190E5A" wp14:editId="0AAFA35C">
            <wp:extent cx="6178543" cy="3473450"/>
            <wp:effectExtent l="0" t="0" r="0" b="0"/>
            <wp:docPr id="5" name="Picture 5"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4230" cy="3510378"/>
                    </a:xfrm>
                    <a:prstGeom prst="rect">
                      <a:avLst/>
                    </a:prstGeom>
                    <a:noFill/>
                    <a:ln>
                      <a:noFill/>
                    </a:ln>
                  </pic:spPr>
                </pic:pic>
              </a:graphicData>
            </a:graphic>
          </wp:inline>
        </w:drawing>
      </w:r>
    </w:p>
    <w:p w14:paraId="08C5D842" w14:textId="77777777" w:rsidR="002848D1" w:rsidRDefault="002848D1" w:rsidP="00750478">
      <w:pPr>
        <w:spacing w:before="200" w:after="0" w:line="240" w:lineRule="auto"/>
        <w:textAlignment w:val="baseline"/>
        <w:rPr>
          <w:rFonts w:ascii="Times New Roman" w:hAnsi="Times New Roman" w:cs="Times New Roman"/>
          <w:sz w:val="24"/>
          <w:szCs w:val="24"/>
        </w:rPr>
      </w:pPr>
    </w:p>
    <w:p w14:paraId="2E073F6E" w14:textId="27F836AE" w:rsidR="00881344" w:rsidRPr="005A222A" w:rsidRDefault="002A2734" w:rsidP="00750478">
      <w:pPr>
        <w:spacing w:before="200" w:after="0" w:line="240" w:lineRule="auto"/>
        <w:textAlignment w:val="baseline"/>
        <w:rPr>
          <w:rFonts w:ascii="Times New Roman" w:hAnsi="Times New Roman" w:cs="Times New Roman"/>
          <w:sz w:val="32"/>
          <w:szCs w:val="32"/>
        </w:rPr>
      </w:pPr>
      <w:r>
        <w:rPr>
          <w:rFonts w:ascii="Times New Roman" w:hAnsi="Times New Roman" w:cs="Times New Roman"/>
          <w:sz w:val="32"/>
          <w:szCs w:val="32"/>
        </w:rPr>
        <w:t>Centers Old School Amateurism</w:t>
      </w:r>
    </w:p>
    <w:p w14:paraId="047B0525" w14:textId="3BAFA21B" w:rsidR="002A2734" w:rsidRPr="005A222A" w:rsidRDefault="00972A61" w:rsidP="005A222A">
      <w:pPr>
        <w:shd w:val="clear" w:color="auto" w:fill="FFFFFF"/>
        <w:spacing w:line="240" w:lineRule="auto"/>
        <w:textAlignment w:val="baseline"/>
        <w:rPr>
          <w:rFonts w:ascii="Times New Roman" w:eastAsia="Times New Roman" w:hAnsi="Times New Roman" w:cs="Times New Roman"/>
          <w:sz w:val="24"/>
          <w:szCs w:val="24"/>
        </w:rPr>
      </w:pPr>
      <w:r>
        <w:rPr>
          <w:rFonts w:ascii="Times New Roman" w:hAnsi="Times New Roman" w:cs="Times New Roman"/>
          <w:sz w:val="32"/>
          <w:szCs w:val="32"/>
        </w:rPr>
        <w:tab/>
      </w:r>
      <w:r w:rsidR="00706248">
        <w:rPr>
          <w:rFonts w:ascii="Times New Roman" w:hAnsi="Times New Roman" w:cs="Times New Roman"/>
          <w:sz w:val="24"/>
          <w:szCs w:val="24"/>
        </w:rPr>
        <w:t xml:space="preserve">As the title implies, the </w:t>
      </w:r>
      <w:r w:rsidR="009F2A62">
        <w:rPr>
          <w:rFonts w:ascii="Times New Roman" w:hAnsi="Times New Roman" w:cs="Times New Roman"/>
          <w:sz w:val="24"/>
          <w:szCs w:val="24"/>
        </w:rPr>
        <w:t xml:space="preserve">Old School Amateurism policies are set up in a way that are more restrictive than others. This means that the state policies focus more on what student, college and businesses can and can’t do regarding NIL. </w:t>
      </w:r>
      <w:r w:rsidR="0073229D">
        <w:rPr>
          <w:rFonts w:ascii="Times New Roman" w:hAnsi="Times New Roman" w:cs="Times New Roman"/>
          <w:sz w:val="24"/>
          <w:szCs w:val="24"/>
        </w:rPr>
        <w:t xml:space="preserve">For example, Texas and Alabama both have </w:t>
      </w:r>
      <w:r w:rsidR="008C4827">
        <w:rPr>
          <w:rFonts w:ascii="Times New Roman" w:hAnsi="Times New Roman" w:cs="Times New Roman"/>
          <w:sz w:val="24"/>
          <w:szCs w:val="24"/>
        </w:rPr>
        <w:t xml:space="preserve">similar </w:t>
      </w:r>
      <w:r w:rsidR="00A90F6B">
        <w:rPr>
          <w:rFonts w:ascii="Times New Roman" w:hAnsi="Times New Roman" w:cs="Times New Roman"/>
          <w:sz w:val="24"/>
          <w:szCs w:val="24"/>
        </w:rPr>
        <w:t xml:space="preserve">stipulations in their NIL policy that restricts athletes from signing deals </w:t>
      </w:r>
      <w:r w:rsidR="00D63305">
        <w:rPr>
          <w:rFonts w:ascii="Times New Roman" w:hAnsi="Times New Roman" w:cs="Times New Roman"/>
          <w:sz w:val="24"/>
          <w:szCs w:val="24"/>
        </w:rPr>
        <w:t xml:space="preserve">and earning compensation </w:t>
      </w:r>
      <w:r w:rsidR="00D63305" w:rsidRPr="00317DE7">
        <w:rPr>
          <w:rFonts w:ascii="Times New Roman" w:hAnsi="Times New Roman" w:cs="Times New Roman"/>
          <w:sz w:val="24"/>
          <w:szCs w:val="24"/>
          <w:shd w:val="clear" w:color="auto" w:fill="FFFFFF"/>
        </w:rPr>
        <w:t>for: athletic performance or attendance at institution, property from institution or endorsement using intellectual property, or endorsements on alcohol, tobacco products, e-cigarettes or any other type of nicotine delivery device, anabolic steroids, sports betting, casino gambling, a firearm the student athlete cannot legally purchase, or a sexually oriented business</w:t>
      </w:r>
      <w:r w:rsidR="0029766E">
        <w:rPr>
          <w:rStyle w:val="EndnoteReference"/>
          <w:rFonts w:ascii="Times New Roman" w:hAnsi="Times New Roman" w:cs="Times New Roman"/>
          <w:sz w:val="24"/>
          <w:szCs w:val="24"/>
          <w:shd w:val="clear" w:color="auto" w:fill="FFFFFF"/>
        </w:rPr>
        <w:endnoteReference w:id="2"/>
      </w:r>
      <w:r w:rsidR="00D63305">
        <w:rPr>
          <w:rFonts w:ascii="Times New Roman" w:hAnsi="Times New Roman" w:cs="Times New Roman"/>
          <w:sz w:val="24"/>
          <w:szCs w:val="24"/>
          <w:shd w:val="clear" w:color="auto" w:fill="FFFFFF"/>
        </w:rPr>
        <w:t xml:space="preserve">. </w:t>
      </w:r>
      <w:r w:rsidR="008C4827">
        <w:rPr>
          <w:rFonts w:ascii="Times New Roman" w:hAnsi="Times New Roman" w:cs="Times New Roman"/>
          <w:sz w:val="24"/>
          <w:szCs w:val="24"/>
          <w:shd w:val="clear" w:color="auto" w:fill="FFFFFF"/>
        </w:rPr>
        <w:t xml:space="preserve">Additionally, </w:t>
      </w:r>
      <w:r w:rsidR="008B48D5">
        <w:rPr>
          <w:rFonts w:ascii="Times New Roman" w:hAnsi="Times New Roman" w:cs="Times New Roman"/>
          <w:sz w:val="24"/>
          <w:szCs w:val="24"/>
          <w:shd w:val="clear" w:color="auto" w:fill="FFFFFF"/>
        </w:rPr>
        <w:t xml:space="preserve">student athlete’s contracted NIL </w:t>
      </w:r>
      <w:r w:rsidR="00220004">
        <w:rPr>
          <w:rFonts w:ascii="Times New Roman" w:hAnsi="Times New Roman" w:cs="Times New Roman"/>
          <w:sz w:val="24"/>
          <w:szCs w:val="24"/>
          <w:shd w:val="clear" w:color="auto" w:fill="FFFFFF"/>
        </w:rPr>
        <w:t xml:space="preserve">deals cannot </w:t>
      </w:r>
      <w:r w:rsidR="008B48D5" w:rsidRPr="00317DE7">
        <w:rPr>
          <w:rFonts w:ascii="Times New Roman" w:hAnsi="Times New Roman" w:cs="Times New Roman"/>
          <w:sz w:val="24"/>
          <w:szCs w:val="24"/>
          <w:shd w:val="clear" w:color="auto" w:fill="FFFFFF"/>
        </w:rPr>
        <w:t>extend beyond the student athletes’ participation in the intercollegiate athletic program</w:t>
      </w:r>
      <w:r w:rsidR="00220004">
        <w:rPr>
          <w:rFonts w:ascii="Times New Roman" w:hAnsi="Times New Roman" w:cs="Times New Roman"/>
          <w:sz w:val="24"/>
          <w:szCs w:val="24"/>
          <w:shd w:val="clear" w:color="auto" w:fill="FFFFFF"/>
        </w:rPr>
        <w:t xml:space="preserve">. Finally, there are even some restrictions that are put in place in order to minimize </w:t>
      </w:r>
      <w:r w:rsidR="00A860FF">
        <w:rPr>
          <w:rFonts w:ascii="Times New Roman" w:hAnsi="Times New Roman" w:cs="Times New Roman"/>
          <w:sz w:val="24"/>
          <w:szCs w:val="24"/>
          <w:shd w:val="clear" w:color="auto" w:fill="FFFFFF"/>
        </w:rPr>
        <w:t xml:space="preserve">damage to their state’s image. For example, </w:t>
      </w:r>
      <w:r w:rsidR="00B041B0">
        <w:rPr>
          <w:rFonts w:ascii="Times New Roman" w:hAnsi="Times New Roman" w:cs="Times New Roman"/>
          <w:sz w:val="24"/>
          <w:szCs w:val="24"/>
          <w:shd w:val="clear" w:color="auto" w:fill="FFFFFF"/>
        </w:rPr>
        <w:t xml:space="preserve">Texas NIL law has a stipulation that </w:t>
      </w:r>
      <w:r w:rsidR="00B22A97">
        <w:rPr>
          <w:rFonts w:ascii="Times New Roman" w:hAnsi="Times New Roman" w:cs="Times New Roman"/>
          <w:sz w:val="24"/>
          <w:szCs w:val="24"/>
          <w:shd w:val="clear" w:color="auto" w:fill="FFFFFF"/>
        </w:rPr>
        <w:t>states that</w:t>
      </w:r>
      <w:r w:rsidR="005310D7">
        <w:rPr>
          <w:rFonts w:ascii="Times New Roman" w:hAnsi="Times New Roman" w:cs="Times New Roman"/>
          <w:sz w:val="24"/>
          <w:szCs w:val="24"/>
          <w:shd w:val="clear" w:color="auto" w:fill="FFFFFF"/>
        </w:rPr>
        <w:t xml:space="preserve"> no</w:t>
      </w:r>
      <w:r w:rsidR="00B22A97">
        <w:rPr>
          <w:rFonts w:ascii="Times New Roman" w:hAnsi="Times New Roman" w:cs="Times New Roman"/>
          <w:sz w:val="24"/>
          <w:szCs w:val="24"/>
          <w:shd w:val="clear" w:color="auto" w:fill="FFFFFF"/>
        </w:rPr>
        <w:t xml:space="preserve"> </w:t>
      </w:r>
      <w:r w:rsidR="00B041B0">
        <w:rPr>
          <w:rFonts w:ascii="Times New Roman" w:hAnsi="Times New Roman" w:cs="Times New Roman"/>
          <w:sz w:val="24"/>
          <w:szCs w:val="24"/>
          <w:shd w:val="clear" w:color="auto" w:fill="FFFFFF"/>
        </w:rPr>
        <w:t>potential athletes</w:t>
      </w:r>
      <w:r w:rsidR="005310D7">
        <w:rPr>
          <w:rFonts w:ascii="Times New Roman" w:hAnsi="Times New Roman" w:cs="Times New Roman"/>
          <w:sz w:val="24"/>
          <w:szCs w:val="24"/>
          <w:shd w:val="clear" w:color="auto" w:fill="FFFFFF"/>
        </w:rPr>
        <w:t xml:space="preserve">, </w:t>
      </w:r>
      <w:r w:rsidR="00C72EF8" w:rsidRPr="004848FC">
        <w:rPr>
          <w:rFonts w:ascii="Times New Roman" w:eastAsia="Times New Roman" w:hAnsi="Times New Roman" w:cs="Times New Roman"/>
          <w:sz w:val="24"/>
          <w:szCs w:val="24"/>
        </w:rPr>
        <w:t>corporate entity, or other organization may</w:t>
      </w:r>
      <w:r w:rsidR="00C72EF8" w:rsidRPr="00317DE7">
        <w:rPr>
          <w:rFonts w:ascii="Times New Roman" w:eastAsia="Times New Roman" w:hAnsi="Times New Roman" w:cs="Times New Roman"/>
          <w:sz w:val="24"/>
          <w:szCs w:val="24"/>
        </w:rPr>
        <w:t xml:space="preserve"> e</w:t>
      </w:r>
      <w:r w:rsidR="00C72EF8" w:rsidRPr="004848FC">
        <w:rPr>
          <w:rFonts w:ascii="Times New Roman" w:eastAsia="Times New Roman" w:hAnsi="Times New Roman" w:cs="Times New Roman"/>
          <w:sz w:val="24"/>
          <w:szCs w:val="24"/>
        </w:rPr>
        <w:t xml:space="preserve">nter into any arrangement with a prospective student athlete relating to </w:t>
      </w:r>
      <w:r w:rsidR="00C72EF8" w:rsidRPr="00317DE7">
        <w:rPr>
          <w:rFonts w:ascii="Times New Roman" w:eastAsia="Times New Roman" w:hAnsi="Times New Roman" w:cs="Times New Roman"/>
          <w:sz w:val="24"/>
          <w:szCs w:val="24"/>
        </w:rPr>
        <w:t>their NIL</w:t>
      </w:r>
      <w:r w:rsidR="00C72EF8" w:rsidRPr="004848FC">
        <w:rPr>
          <w:rFonts w:ascii="Times New Roman" w:eastAsia="Times New Roman" w:hAnsi="Times New Roman" w:cs="Times New Roman"/>
          <w:sz w:val="24"/>
          <w:szCs w:val="24"/>
        </w:rPr>
        <w:t xml:space="preserve"> prior to their enrollment in an </w:t>
      </w:r>
      <w:r w:rsidR="005310D7">
        <w:rPr>
          <w:rFonts w:ascii="Times New Roman" w:eastAsia="Times New Roman" w:hAnsi="Times New Roman" w:cs="Times New Roman"/>
          <w:sz w:val="24"/>
          <w:szCs w:val="24"/>
        </w:rPr>
        <w:t xml:space="preserve">educational </w:t>
      </w:r>
      <w:r w:rsidR="00C72EF8" w:rsidRPr="004848FC">
        <w:rPr>
          <w:rFonts w:ascii="Times New Roman" w:eastAsia="Times New Roman" w:hAnsi="Times New Roman" w:cs="Times New Roman"/>
          <w:sz w:val="24"/>
          <w:szCs w:val="24"/>
        </w:rPr>
        <w:t>institution</w:t>
      </w:r>
      <w:r w:rsidR="00B8102D">
        <w:rPr>
          <w:rStyle w:val="EndnoteReference"/>
          <w:rFonts w:ascii="Times New Roman" w:eastAsia="Times New Roman" w:hAnsi="Times New Roman" w:cs="Times New Roman"/>
          <w:sz w:val="24"/>
          <w:szCs w:val="24"/>
        </w:rPr>
        <w:endnoteReference w:id="3"/>
      </w:r>
      <w:r w:rsidR="005310D7">
        <w:rPr>
          <w:rFonts w:ascii="Times New Roman" w:eastAsia="Times New Roman" w:hAnsi="Times New Roman" w:cs="Times New Roman"/>
          <w:sz w:val="24"/>
          <w:szCs w:val="24"/>
        </w:rPr>
        <w:t>.</w:t>
      </w:r>
      <w:r w:rsidR="00A667C1">
        <w:rPr>
          <w:rFonts w:ascii="Times New Roman" w:eastAsia="Times New Roman" w:hAnsi="Times New Roman" w:cs="Times New Roman"/>
          <w:sz w:val="24"/>
          <w:szCs w:val="24"/>
        </w:rPr>
        <w:t xml:space="preserve"> As one can see, the </w:t>
      </w:r>
      <w:r w:rsidR="00BC23C4">
        <w:rPr>
          <w:rFonts w:ascii="Times New Roman" w:eastAsia="Times New Roman" w:hAnsi="Times New Roman" w:cs="Times New Roman"/>
          <w:sz w:val="24"/>
          <w:szCs w:val="24"/>
        </w:rPr>
        <w:t xml:space="preserve">NIL </w:t>
      </w:r>
      <w:r w:rsidR="0021105D">
        <w:rPr>
          <w:rFonts w:ascii="Times New Roman" w:eastAsia="Times New Roman" w:hAnsi="Times New Roman" w:cs="Times New Roman"/>
          <w:sz w:val="24"/>
          <w:szCs w:val="24"/>
        </w:rPr>
        <w:t>law</w:t>
      </w:r>
      <w:r w:rsidR="004A221C">
        <w:rPr>
          <w:rFonts w:ascii="Times New Roman" w:eastAsia="Times New Roman" w:hAnsi="Times New Roman" w:cs="Times New Roman"/>
          <w:sz w:val="24"/>
          <w:szCs w:val="24"/>
        </w:rPr>
        <w:t xml:space="preserve">s and stipulations </w:t>
      </w:r>
      <w:r w:rsidR="00BC23C4">
        <w:rPr>
          <w:rFonts w:ascii="Times New Roman" w:eastAsia="Times New Roman" w:hAnsi="Times New Roman" w:cs="Times New Roman"/>
          <w:sz w:val="24"/>
          <w:szCs w:val="24"/>
        </w:rPr>
        <w:t>from states that fall into the ‘Old School Amateu</w:t>
      </w:r>
      <w:r w:rsidR="005A222A">
        <w:rPr>
          <w:rFonts w:ascii="Times New Roman" w:eastAsia="Times New Roman" w:hAnsi="Times New Roman" w:cs="Times New Roman"/>
          <w:sz w:val="24"/>
          <w:szCs w:val="24"/>
        </w:rPr>
        <w:t>rism’ category</w:t>
      </w:r>
      <w:r w:rsidR="0021105D">
        <w:rPr>
          <w:rFonts w:ascii="Times New Roman" w:eastAsia="Times New Roman" w:hAnsi="Times New Roman" w:cs="Times New Roman"/>
          <w:sz w:val="24"/>
          <w:szCs w:val="24"/>
        </w:rPr>
        <w:t xml:space="preserve"> are more restrictive and lay out the groundwork for what student athletes and colleges can and can’t do regarding NIL</w:t>
      </w:r>
      <w:r w:rsidR="005A222A">
        <w:rPr>
          <w:rFonts w:ascii="Times New Roman" w:eastAsia="Times New Roman" w:hAnsi="Times New Roman" w:cs="Times New Roman"/>
          <w:sz w:val="24"/>
          <w:szCs w:val="24"/>
        </w:rPr>
        <w:t>.</w:t>
      </w:r>
    </w:p>
    <w:p w14:paraId="38C5369D" w14:textId="3DC7A2CB" w:rsidR="002A2734" w:rsidRDefault="002A2734" w:rsidP="00881344">
      <w:pPr>
        <w:spacing w:before="200" w:after="0" w:line="240" w:lineRule="auto"/>
        <w:textAlignment w:val="baseline"/>
        <w:rPr>
          <w:rFonts w:ascii="Times New Roman" w:hAnsi="Times New Roman" w:cs="Times New Roman"/>
          <w:sz w:val="32"/>
          <w:szCs w:val="32"/>
        </w:rPr>
      </w:pPr>
      <w:r>
        <w:rPr>
          <w:rFonts w:ascii="Times New Roman" w:hAnsi="Times New Roman" w:cs="Times New Roman"/>
          <w:sz w:val="32"/>
          <w:szCs w:val="32"/>
        </w:rPr>
        <w:t>Centers Athletes</w:t>
      </w:r>
    </w:p>
    <w:p w14:paraId="02B1249A" w14:textId="1E828D50" w:rsidR="00C261CF" w:rsidRPr="00317DE7" w:rsidRDefault="005A222A" w:rsidP="00881344">
      <w:pPr>
        <w:spacing w:before="200" w:after="200" w:line="24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rPr>
        <w:tab/>
      </w:r>
      <w:r w:rsidR="00F635A8">
        <w:rPr>
          <w:rFonts w:ascii="Times New Roman" w:hAnsi="Times New Roman" w:cs="Times New Roman"/>
          <w:sz w:val="24"/>
          <w:szCs w:val="24"/>
        </w:rPr>
        <w:t xml:space="preserve">State policies that fall into this category are set up in a way in which the NIL laws and stipulations revolve more around </w:t>
      </w:r>
      <w:r w:rsidR="00F00613">
        <w:rPr>
          <w:rFonts w:ascii="Times New Roman" w:hAnsi="Times New Roman" w:cs="Times New Roman"/>
          <w:sz w:val="24"/>
          <w:szCs w:val="24"/>
        </w:rPr>
        <w:t xml:space="preserve">the benefits of student athletes and what they can do to help </w:t>
      </w:r>
      <w:r w:rsidR="00F00613">
        <w:rPr>
          <w:rFonts w:ascii="Times New Roman" w:hAnsi="Times New Roman" w:cs="Times New Roman"/>
          <w:sz w:val="24"/>
          <w:szCs w:val="24"/>
        </w:rPr>
        <w:lastRenderedPageBreak/>
        <w:t>them. An example of this can be from creating multiple types of workshops, classes</w:t>
      </w:r>
      <w:r w:rsidR="004A4479">
        <w:rPr>
          <w:rFonts w:ascii="Times New Roman" w:hAnsi="Times New Roman" w:cs="Times New Roman"/>
          <w:sz w:val="24"/>
          <w:szCs w:val="24"/>
        </w:rPr>
        <w:t>,</w:t>
      </w:r>
      <w:r w:rsidR="00F00613">
        <w:rPr>
          <w:rFonts w:ascii="Times New Roman" w:hAnsi="Times New Roman" w:cs="Times New Roman"/>
          <w:sz w:val="24"/>
          <w:szCs w:val="24"/>
        </w:rPr>
        <w:t xml:space="preserve"> and different forms of counseling</w:t>
      </w:r>
      <w:r w:rsidR="004A4479">
        <w:rPr>
          <w:rFonts w:ascii="Times New Roman" w:hAnsi="Times New Roman" w:cs="Times New Roman"/>
          <w:sz w:val="24"/>
          <w:szCs w:val="24"/>
        </w:rPr>
        <w:t xml:space="preserve">. In this case, the state of New York </w:t>
      </w:r>
      <w:r w:rsidR="00441BA7">
        <w:rPr>
          <w:rFonts w:ascii="Times New Roman" w:hAnsi="Times New Roman" w:cs="Times New Roman"/>
          <w:sz w:val="24"/>
          <w:szCs w:val="24"/>
        </w:rPr>
        <w:t xml:space="preserve">leads by </w:t>
      </w:r>
      <w:r w:rsidR="00C32D18">
        <w:rPr>
          <w:rFonts w:ascii="Times New Roman" w:hAnsi="Times New Roman" w:cs="Times New Roman"/>
          <w:sz w:val="24"/>
          <w:szCs w:val="24"/>
        </w:rPr>
        <w:t xml:space="preserve">example </w:t>
      </w:r>
      <w:r w:rsidR="008152C0">
        <w:rPr>
          <w:rFonts w:ascii="Times New Roman" w:hAnsi="Times New Roman" w:cs="Times New Roman"/>
          <w:sz w:val="24"/>
          <w:szCs w:val="24"/>
        </w:rPr>
        <w:t xml:space="preserve">by </w:t>
      </w:r>
      <w:r w:rsidR="00EB7CE6">
        <w:rPr>
          <w:rFonts w:ascii="Times New Roman" w:hAnsi="Times New Roman" w:cs="Times New Roman"/>
          <w:sz w:val="24"/>
          <w:szCs w:val="24"/>
        </w:rPr>
        <w:t>making each</w:t>
      </w:r>
      <w:r w:rsidR="00C261CF" w:rsidRPr="00317DE7">
        <w:rPr>
          <w:rFonts w:ascii="Times New Roman" w:hAnsi="Times New Roman" w:cs="Times New Roman"/>
          <w:sz w:val="24"/>
          <w:szCs w:val="24"/>
          <w:shd w:val="clear" w:color="auto" w:fill="FFFFFF"/>
        </w:rPr>
        <w:t xml:space="preserve"> college athletic program that participates in Division 1 NCAA athletics offer a student-athlete assistance program or programs, designed to provide student-athletes</w:t>
      </w:r>
      <w:r w:rsidR="00EB7CE6">
        <w:rPr>
          <w:rFonts w:ascii="Times New Roman" w:hAnsi="Times New Roman" w:cs="Times New Roman"/>
          <w:sz w:val="24"/>
          <w:szCs w:val="24"/>
          <w:shd w:val="clear" w:color="auto" w:fill="FFFFFF"/>
        </w:rPr>
        <w:t>,</w:t>
      </w:r>
      <w:r w:rsidR="00C261CF" w:rsidRPr="00317DE7">
        <w:rPr>
          <w:rFonts w:ascii="Times New Roman" w:hAnsi="Times New Roman" w:cs="Times New Roman"/>
          <w:sz w:val="24"/>
          <w:szCs w:val="24"/>
          <w:shd w:val="clear" w:color="auto" w:fill="FFFFFF"/>
        </w:rPr>
        <w:t xml:space="preserve"> participating in Division 1 sports</w:t>
      </w:r>
      <w:r w:rsidR="00EB7CE6">
        <w:rPr>
          <w:rFonts w:ascii="Times New Roman" w:hAnsi="Times New Roman" w:cs="Times New Roman"/>
          <w:sz w:val="24"/>
          <w:szCs w:val="24"/>
          <w:shd w:val="clear" w:color="auto" w:fill="FFFFFF"/>
        </w:rPr>
        <w:t>,</w:t>
      </w:r>
      <w:r w:rsidR="00C261CF" w:rsidRPr="00317DE7">
        <w:rPr>
          <w:rFonts w:ascii="Times New Roman" w:hAnsi="Times New Roman" w:cs="Times New Roman"/>
          <w:sz w:val="24"/>
          <w:szCs w:val="24"/>
          <w:shd w:val="clear" w:color="auto" w:fill="FFFFFF"/>
        </w:rPr>
        <w:t xml:space="preserve"> with important tools aimed to enhance their well-being and experiences in the classroom, off the field of play, and beyond their tenure as student-athletes</w:t>
      </w:r>
      <w:r w:rsidR="00FA6395">
        <w:rPr>
          <w:rStyle w:val="EndnoteReference"/>
          <w:rFonts w:ascii="Times New Roman" w:hAnsi="Times New Roman" w:cs="Times New Roman"/>
          <w:sz w:val="24"/>
          <w:szCs w:val="24"/>
          <w:shd w:val="clear" w:color="auto" w:fill="FFFFFF"/>
        </w:rPr>
        <w:endnoteReference w:id="4"/>
      </w:r>
      <w:r w:rsidR="0076029E">
        <w:rPr>
          <w:rFonts w:ascii="Times New Roman" w:hAnsi="Times New Roman" w:cs="Times New Roman"/>
          <w:sz w:val="24"/>
          <w:szCs w:val="24"/>
          <w:shd w:val="clear" w:color="auto" w:fill="FFFFFF"/>
        </w:rPr>
        <w:t xml:space="preserve">. </w:t>
      </w:r>
      <w:r w:rsidR="00D012FC">
        <w:rPr>
          <w:rFonts w:ascii="Times New Roman" w:hAnsi="Times New Roman" w:cs="Times New Roman"/>
          <w:sz w:val="24"/>
          <w:szCs w:val="24"/>
          <w:shd w:val="clear" w:color="auto" w:fill="FFFFFF"/>
        </w:rPr>
        <w:t xml:space="preserve">Aside from states policies strictly focusing on </w:t>
      </w:r>
      <w:r w:rsidR="00F80443">
        <w:rPr>
          <w:rFonts w:ascii="Times New Roman" w:hAnsi="Times New Roman" w:cs="Times New Roman"/>
          <w:sz w:val="24"/>
          <w:szCs w:val="24"/>
          <w:shd w:val="clear" w:color="auto" w:fill="FFFFFF"/>
        </w:rPr>
        <w:t xml:space="preserve">student </w:t>
      </w:r>
      <w:r w:rsidR="008E3986">
        <w:rPr>
          <w:rFonts w:ascii="Times New Roman" w:hAnsi="Times New Roman" w:cs="Times New Roman"/>
          <w:sz w:val="24"/>
          <w:szCs w:val="24"/>
          <w:shd w:val="clear" w:color="auto" w:fill="FFFFFF"/>
        </w:rPr>
        <w:t xml:space="preserve">athlete </w:t>
      </w:r>
      <w:r w:rsidR="00F80443">
        <w:rPr>
          <w:rFonts w:ascii="Times New Roman" w:hAnsi="Times New Roman" w:cs="Times New Roman"/>
          <w:sz w:val="24"/>
          <w:szCs w:val="24"/>
          <w:shd w:val="clear" w:color="auto" w:fill="FFFFFF"/>
        </w:rPr>
        <w:t xml:space="preserve">benefits related to classes, workshops or counselling, there are some states </w:t>
      </w:r>
      <w:r w:rsidR="00326259">
        <w:rPr>
          <w:rFonts w:ascii="Times New Roman" w:hAnsi="Times New Roman" w:cs="Times New Roman"/>
          <w:sz w:val="24"/>
          <w:szCs w:val="24"/>
          <w:shd w:val="clear" w:color="auto" w:fill="FFFFFF"/>
        </w:rPr>
        <w:t xml:space="preserve">such as Oregon that have created stipulations that focus on </w:t>
      </w:r>
      <w:r w:rsidR="008E3986">
        <w:rPr>
          <w:rFonts w:ascii="Times New Roman" w:hAnsi="Times New Roman" w:cs="Times New Roman"/>
          <w:sz w:val="24"/>
          <w:szCs w:val="24"/>
          <w:shd w:val="clear" w:color="auto" w:fill="FFFFFF"/>
        </w:rPr>
        <w:t>NIL benefits related to royalties</w:t>
      </w:r>
      <w:r w:rsidR="00297508">
        <w:rPr>
          <w:rFonts w:ascii="Times New Roman" w:hAnsi="Times New Roman" w:cs="Times New Roman"/>
          <w:sz w:val="24"/>
          <w:szCs w:val="24"/>
          <w:shd w:val="clear" w:color="auto" w:fill="FFFFFF"/>
        </w:rPr>
        <w:t xml:space="preserve"> and protecting athletes against sport agents</w:t>
      </w:r>
      <w:r w:rsidR="008E3986">
        <w:rPr>
          <w:rFonts w:ascii="Times New Roman" w:hAnsi="Times New Roman" w:cs="Times New Roman"/>
          <w:sz w:val="24"/>
          <w:szCs w:val="24"/>
          <w:shd w:val="clear" w:color="auto" w:fill="FFFFFF"/>
        </w:rPr>
        <w:t xml:space="preserve">. </w:t>
      </w:r>
      <w:r w:rsidR="00D516AC">
        <w:rPr>
          <w:rFonts w:ascii="Times New Roman" w:hAnsi="Times New Roman" w:cs="Times New Roman"/>
          <w:sz w:val="24"/>
          <w:szCs w:val="24"/>
          <w:shd w:val="clear" w:color="auto" w:fill="FFFFFF"/>
        </w:rPr>
        <w:t xml:space="preserve">Oregon’s law states: </w:t>
      </w:r>
      <w:r w:rsidR="00D516AC" w:rsidRPr="00915B14">
        <w:rPr>
          <w:rFonts w:ascii="Times New Roman" w:hAnsi="Times New Roman" w:cs="Times New Roman"/>
          <w:sz w:val="24"/>
          <w:szCs w:val="24"/>
        </w:rPr>
        <w:t>A person that produces an intercollegiate sports team jersey, video game or trading card for the purpose of making a profit shall make a royalty payment to each student athlete for use of the student athlete’s name, image or likeness if the person uses the student athlete’s name, image or likeness in or on the intercollegiate sports team jersey, video game or trading card</w:t>
      </w:r>
      <w:r w:rsidR="005B314D">
        <w:rPr>
          <w:rStyle w:val="EndnoteReference"/>
          <w:rFonts w:ascii="Times New Roman" w:hAnsi="Times New Roman" w:cs="Times New Roman"/>
          <w:sz w:val="24"/>
          <w:szCs w:val="24"/>
        </w:rPr>
        <w:endnoteReference w:id="5"/>
      </w:r>
      <w:r w:rsidR="00D516AC" w:rsidRPr="00915B14">
        <w:rPr>
          <w:rFonts w:ascii="Times New Roman" w:hAnsi="Times New Roman" w:cs="Times New Roman"/>
          <w:sz w:val="24"/>
          <w:szCs w:val="24"/>
        </w:rPr>
        <w:t>.</w:t>
      </w:r>
      <w:r w:rsidR="00D516AC">
        <w:rPr>
          <w:rFonts w:ascii="Times New Roman" w:hAnsi="Times New Roman" w:cs="Times New Roman"/>
          <w:sz w:val="24"/>
          <w:szCs w:val="24"/>
        </w:rPr>
        <w:t xml:space="preserve"> </w:t>
      </w:r>
      <w:r w:rsidR="008218C8">
        <w:rPr>
          <w:rFonts w:ascii="Times New Roman" w:hAnsi="Times New Roman" w:cs="Times New Roman"/>
          <w:sz w:val="24"/>
          <w:szCs w:val="24"/>
        </w:rPr>
        <w:t>This shows that there are some states that are focused</w:t>
      </w:r>
      <w:r w:rsidR="00470642">
        <w:rPr>
          <w:rFonts w:ascii="Times New Roman" w:hAnsi="Times New Roman" w:cs="Times New Roman"/>
          <w:sz w:val="24"/>
          <w:szCs w:val="24"/>
        </w:rPr>
        <w:t xml:space="preserve"> more on trying to increase the benefits </w:t>
      </w:r>
      <w:r w:rsidR="000D7BCF">
        <w:rPr>
          <w:rFonts w:ascii="Times New Roman" w:hAnsi="Times New Roman" w:cs="Times New Roman"/>
          <w:sz w:val="24"/>
          <w:szCs w:val="24"/>
        </w:rPr>
        <w:t>that</w:t>
      </w:r>
      <w:r w:rsidR="00470642">
        <w:rPr>
          <w:rFonts w:ascii="Times New Roman" w:hAnsi="Times New Roman" w:cs="Times New Roman"/>
          <w:sz w:val="24"/>
          <w:szCs w:val="24"/>
        </w:rPr>
        <w:t xml:space="preserve"> athletes</w:t>
      </w:r>
      <w:r w:rsidR="000D7BCF">
        <w:rPr>
          <w:rFonts w:ascii="Times New Roman" w:hAnsi="Times New Roman" w:cs="Times New Roman"/>
          <w:sz w:val="24"/>
          <w:szCs w:val="24"/>
        </w:rPr>
        <w:t xml:space="preserve"> have through NIL which also will play a massive part in trying to recruit</w:t>
      </w:r>
      <w:r w:rsidR="00562223">
        <w:rPr>
          <w:rFonts w:ascii="Times New Roman" w:hAnsi="Times New Roman" w:cs="Times New Roman"/>
          <w:sz w:val="24"/>
          <w:szCs w:val="24"/>
        </w:rPr>
        <w:t xml:space="preserve"> potential</w:t>
      </w:r>
      <w:r w:rsidR="000D7BCF">
        <w:rPr>
          <w:rFonts w:ascii="Times New Roman" w:hAnsi="Times New Roman" w:cs="Times New Roman"/>
          <w:sz w:val="24"/>
          <w:szCs w:val="24"/>
        </w:rPr>
        <w:t xml:space="preserve"> athletes to the colleges in their </w:t>
      </w:r>
      <w:r w:rsidR="00562223">
        <w:rPr>
          <w:rFonts w:ascii="Times New Roman" w:hAnsi="Times New Roman" w:cs="Times New Roman"/>
          <w:sz w:val="24"/>
          <w:szCs w:val="24"/>
        </w:rPr>
        <w:t>state.</w:t>
      </w:r>
    </w:p>
    <w:p w14:paraId="07745197" w14:textId="60D5D1C1" w:rsidR="002A2734" w:rsidRDefault="002A2734" w:rsidP="00C261CF">
      <w:pPr>
        <w:spacing w:before="200" w:after="0" w:line="240" w:lineRule="auto"/>
        <w:textAlignment w:val="baseline"/>
        <w:rPr>
          <w:rFonts w:ascii="Times New Roman" w:hAnsi="Times New Roman" w:cs="Times New Roman"/>
          <w:sz w:val="32"/>
          <w:szCs w:val="32"/>
        </w:rPr>
      </w:pPr>
      <w:r>
        <w:rPr>
          <w:rFonts w:ascii="Times New Roman" w:hAnsi="Times New Roman" w:cs="Times New Roman"/>
          <w:sz w:val="32"/>
          <w:szCs w:val="32"/>
        </w:rPr>
        <w:t>Centers Colleges</w:t>
      </w:r>
    </w:p>
    <w:p w14:paraId="19554FF5" w14:textId="30E919DC" w:rsidR="002A2734" w:rsidRDefault="00562223" w:rsidP="00750478">
      <w:pPr>
        <w:spacing w:before="200"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b/>
        <w:t xml:space="preserve">State policies that fall under this category tend to, as the name implies, </w:t>
      </w:r>
      <w:r w:rsidR="00891319">
        <w:rPr>
          <w:rFonts w:ascii="Times New Roman" w:hAnsi="Times New Roman" w:cs="Times New Roman"/>
          <w:sz w:val="24"/>
          <w:szCs w:val="24"/>
        </w:rPr>
        <w:t xml:space="preserve">center around colleges. States that fit into this category are states such as Michigan and Ohio. </w:t>
      </w:r>
      <w:r w:rsidR="004C2577">
        <w:rPr>
          <w:rFonts w:ascii="Times New Roman" w:hAnsi="Times New Roman" w:cs="Times New Roman"/>
          <w:sz w:val="24"/>
          <w:szCs w:val="24"/>
        </w:rPr>
        <w:t xml:space="preserve">These state policies are more relaxed and basically lean on the colleges to come up with </w:t>
      </w:r>
      <w:r w:rsidR="00295C05">
        <w:rPr>
          <w:rFonts w:ascii="Times New Roman" w:hAnsi="Times New Roman" w:cs="Times New Roman"/>
          <w:sz w:val="24"/>
          <w:szCs w:val="24"/>
        </w:rPr>
        <w:t>NIL policies based upon what they deem to be the most beneficial for the student athletes and the NIL landscape that surrounds them.</w:t>
      </w:r>
      <w:r w:rsidR="00D2690D">
        <w:rPr>
          <w:rFonts w:ascii="Times New Roman" w:hAnsi="Times New Roman" w:cs="Times New Roman"/>
          <w:sz w:val="24"/>
          <w:szCs w:val="24"/>
        </w:rPr>
        <w:t xml:space="preserve"> Furthermore, many of these state policies specifically say t</w:t>
      </w:r>
      <w:r w:rsidR="001105F2">
        <w:rPr>
          <w:rFonts w:ascii="Times New Roman" w:hAnsi="Times New Roman" w:cs="Times New Roman"/>
          <w:sz w:val="24"/>
          <w:szCs w:val="24"/>
        </w:rPr>
        <w:t>hat colleges are not</w:t>
      </w:r>
      <w:r w:rsidR="001105F2" w:rsidRPr="00147F8C">
        <w:rPr>
          <w:rFonts w:ascii="Times New Roman" w:hAnsi="Times New Roman" w:cs="Times New Roman"/>
          <w:sz w:val="24"/>
          <w:szCs w:val="24"/>
        </w:rPr>
        <w:t xml:space="preserve"> require</w:t>
      </w:r>
      <w:r w:rsidR="001105F2">
        <w:rPr>
          <w:rFonts w:ascii="Times New Roman" w:hAnsi="Times New Roman" w:cs="Times New Roman"/>
          <w:sz w:val="24"/>
          <w:szCs w:val="24"/>
        </w:rPr>
        <w:t>d</w:t>
      </w:r>
      <w:r w:rsidR="001105F2" w:rsidRPr="00147F8C">
        <w:rPr>
          <w:rFonts w:ascii="Times New Roman" w:hAnsi="Times New Roman" w:cs="Times New Roman"/>
          <w:sz w:val="24"/>
          <w:szCs w:val="24"/>
        </w:rPr>
        <w:t xml:space="preserve"> to help </w:t>
      </w:r>
      <w:r w:rsidR="001105F2">
        <w:rPr>
          <w:rFonts w:ascii="Times New Roman" w:hAnsi="Times New Roman" w:cs="Times New Roman"/>
          <w:sz w:val="24"/>
          <w:szCs w:val="24"/>
        </w:rPr>
        <w:t xml:space="preserve">the </w:t>
      </w:r>
      <w:r w:rsidR="001105F2" w:rsidRPr="00147F8C">
        <w:rPr>
          <w:rFonts w:ascii="Times New Roman" w:hAnsi="Times New Roman" w:cs="Times New Roman"/>
          <w:sz w:val="24"/>
          <w:szCs w:val="24"/>
        </w:rPr>
        <w:t>athletes in any way regarding NIL deal/opportunities for students</w:t>
      </w:r>
      <w:r w:rsidR="002E6F2A">
        <w:rPr>
          <w:rStyle w:val="EndnoteReference"/>
          <w:rFonts w:ascii="Times New Roman" w:hAnsi="Times New Roman" w:cs="Times New Roman"/>
          <w:sz w:val="24"/>
          <w:szCs w:val="24"/>
        </w:rPr>
        <w:endnoteReference w:id="6"/>
      </w:r>
      <w:r w:rsidR="001105F2">
        <w:rPr>
          <w:rFonts w:ascii="Times New Roman" w:hAnsi="Times New Roman" w:cs="Times New Roman"/>
          <w:sz w:val="24"/>
          <w:szCs w:val="24"/>
        </w:rPr>
        <w:t xml:space="preserve">. </w:t>
      </w:r>
      <w:r w:rsidR="00ED57DA">
        <w:rPr>
          <w:rFonts w:ascii="Times New Roman" w:hAnsi="Times New Roman" w:cs="Times New Roman"/>
          <w:sz w:val="24"/>
          <w:szCs w:val="24"/>
        </w:rPr>
        <w:t xml:space="preserve">This was more or less put into place because firstly, colleges cannot pay student athletes </w:t>
      </w:r>
      <w:r w:rsidR="00FC05FA">
        <w:rPr>
          <w:rFonts w:ascii="Times New Roman" w:hAnsi="Times New Roman" w:cs="Times New Roman"/>
          <w:sz w:val="24"/>
          <w:szCs w:val="24"/>
        </w:rPr>
        <w:t xml:space="preserve">or on a </w:t>
      </w:r>
      <w:r w:rsidR="00804AA9">
        <w:rPr>
          <w:rFonts w:ascii="Times New Roman" w:hAnsi="Times New Roman" w:cs="Times New Roman"/>
          <w:sz w:val="24"/>
          <w:szCs w:val="24"/>
        </w:rPr>
        <w:t>firsthand</w:t>
      </w:r>
      <w:r w:rsidR="00FC05FA">
        <w:rPr>
          <w:rFonts w:ascii="Times New Roman" w:hAnsi="Times New Roman" w:cs="Times New Roman"/>
          <w:sz w:val="24"/>
          <w:szCs w:val="24"/>
        </w:rPr>
        <w:t xml:space="preserve"> basis get involved with their NIL deals besides telling athletes </w:t>
      </w:r>
      <w:r w:rsidR="00804AA9">
        <w:rPr>
          <w:rFonts w:ascii="Times New Roman" w:hAnsi="Times New Roman" w:cs="Times New Roman"/>
          <w:sz w:val="24"/>
          <w:szCs w:val="24"/>
        </w:rPr>
        <w:t xml:space="preserve">if their deal is infringing upon the colleges policies. Secondly, many of the athletes want to be treated as professionals and not having their hand held while </w:t>
      </w:r>
      <w:r w:rsidR="006C0A35">
        <w:rPr>
          <w:rFonts w:ascii="Times New Roman" w:hAnsi="Times New Roman" w:cs="Times New Roman"/>
          <w:sz w:val="24"/>
          <w:szCs w:val="24"/>
        </w:rPr>
        <w:t>creating their own image regarding the deals that they sign, meaning that colleges are not strictly forced to help the student athletes regarding their deals in any ways, even though most colleges in these states have already set up some type of system to help.</w:t>
      </w:r>
      <w:r w:rsidR="00576BA2">
        <w:rPr>
          <w:rFonts w:ascii="Times New Roman" w:hAnsi="Times New Roman" w:cs="Times New Roman"/>
          <w:sz w:val="24"/>
          <w:szCs w:val="24"/>
        </w:rPr>
        <w:t xml:space="preserve"> This state policies that fit into this group </w:t>
      </w:r>
      <w:r w:rsidR="00AC0BBE">
        <w:rPr>
          <w:rFonts w:ascii="Times New Roman" w:hAnsi="Times New Roman" w:cs="Times New Roman"/>
          <w:sz w:val="24"/>
          <w:szCs w:val="24"/>
        </w:rPr>
        <w:t xml:space="preserve">are most </w:t>
      </w:r>
      <w:r w:rsidR="00C1612F">
        <w:rPr>
          <w:rFonts w:ascii="Times New Roman" w:hAnsi="Times New Roman" w:cs="Times New Roman"/>
          <w:sz w:val="24"/>
          <w:szCs w:val="24"/>
        </w:rPr>
        <w:t xml:space="preserve">likely labeled as ‘least restrictive’ because the actual state policies do not have too many </w:t>
      </w:r>
      <w:r w:rsidR="00370B0C">
        <w:rPr>
          <w:rFonts w:ascii="Times New Roman" w:hAnsi="Times New Roman" w:cs="Times New Roman"/>
          <w:sz w:val="24"/>
          <w:szCs w:val="24"/>
        </w:rPr>
        <w:t>restrictions as opposed to the other groupings</w:t>
      </w:r>
      <w:r w:rsidR="008C33ED">
        <w:rPr>
          <w:rStyle w:val="EndnoteReference"/>
          <w:rFonts w:ascii="Times New Roman" w:hAnsi="Times New Roman" w:cs="Times New Roman"/>
          <w:sz w:val="24"/>
          <w:szCs w:val="24"/>
        </w:rPr>
        <w:endnoteReference w:id="7"/>
      </w:r>
      <w:r w:rsidR="00370B0C">
        <w:rPr>
          <w:rFonts w:ascii="Times New Roman" w:hAnsi="Times New Roman" w:cs="Times New Roman"/>
          <w:sz w:val="24"/>
          <w:szCs w:val="24"/>
        </w:rPr>
        <w:t>.</w:t>
      </w:r>
    </w:p>
    <w:p w14:paraId="5B981B3E" w14:textId="2D002956" w:rsidR="0097410D" w:rsidRPr="00562223" w:rsidRDefault="0003418A" w:rsidP="0003418A">
      <w:pPr>
        <w:spacing w:before="200" w:after="0" w:line="240" w:lineRule="auto"/>
        <w:ind w:firstLine="720"/>
        <w:textAlignment w:val="baseline"/>
        <w:rPr>
          <w:rFonts w:ascii="Times New Roman" w:hAnsi="Times New Roman" w:cs="Times New Roman"/>
          <w:sz w:val="24"/>
          <w:szCs w:val="24"/>
        </w:rPr>
      </w:pPr>
      <w:r>
        <w:rPr>
          <w:rFonts w:ascii="Times New Roman" w:hAnsi="Times New Roman" w:cs="Times New Roman"/>
          <w:color w:val="111111"/>
          <w:sz w:val="24"/>
          <w:szCs w:val="24"/>
          <w:shd w:val="clear" w:color="auto" w:fill="FFFFFF"/>
        </w:rPr>
        <w:t xml:space="preserve">It is clear that each state law </w:t>
      </w:r>
      <w:r w:rsidR="000348EF">
        <w:rPr>
          <w:rFonts w:ascii="Times New Roman" w:hAnsi="Times New Roman" w:cs="Times New Roman"/>
          <w:color w:val="111111"/>
          <w:sz w:val="24"/>
          <w:szCs w:val="24"/>
          <w:shd w:val="clear" w:color="auto" w:fill="FFFFFF"/>
        </w:rPr>
        <w:t xml:space="preserve">regarding NIL </w:t>
      </w:r>
      <w:r>
        <w:rPr>
          <w:rFonts w:ascii="Times New Roman" w:hAnsi="Times New Roman" w:cs="Times New Roman"/>
          <w:color w:val="111111"/>
          <w:sz w:val="24"/>
          <w:szCs w:val="24"/>
          <w:shd w:val="clear" w:color="auto" w:fill="FFFFFF"/>
        </w:rPr>
        <w:t xml:space="preserve">is </w:t>
      </w:r>
      <w:r w:rsidR="000348EF">
        <w:rPr>
          <w:rFonts w:ascii="Times New Roman" w:hAnsi="Times New Roman" w:cs="Times New Roman"/>
          <w:color w:val="111111"/>
          <w:sz w:val="24"/>
          <w:szCs w:val="24"/>
          <w:shd w:val="clear" w:color="auto" w:fill="FFFFFF"/>
        </w:rPr>
        <w:t xml:space="preserve">created based upon the </w:t>
      </w:r>
      <w:r w:rsidR="00D96632">
        <w:rPr>
          <w:rFonts w:ascii="Times New Roman" w:hAnsi="Times New Roman" w:cs="Times New Roman"/>
          <w:color w:val="111111"/>
          <w:sz w:val="24"/>
          <w:szCs w:val="24"/>
          <w:shd w:val="clear" w:color="auto" w:fill="FFFFFF"/>
        </w:rPr>
        <w:t xml:space="preserve">political </w:t>
      </w:r>
      <w:r w:rsidR="00B04D66">
        <w:rPr>
          <w:rFonts w:ascii="Times New Roman" w:hAnsi="Times New Roman" w:cs="Times New Roman"/>
          <w:color w:val="111111"/>
          <w:sz w:val="24"/>
          <w:szCs w:val="24"/>
          <w:shd w:val="clear" w:color="auto" w:fill="FFFFFF"/>
        </w:rPr>
        <w:t xml:space="preserve">and legal </w:t>
      </w:r>
      <w:r w:rsidR="00D96632">
        <w:rPr>
          <w:rFonts w:ascii="Times New Roman" w:hAnsi="Times New Roman" w:cs="Times New Roman"/>
          <w:color w:val="111111"/>
          <w:sz w:val="24"/>
          <w:szCs w:val="24"/>
          <w:shd w:val="clear" w:color="auto" w:fill="FFFFFF"/>
        </w:rPr>
        <w:t>structure of each state</w:t>
      </w:r>
      <w:r w:rsidR="00B04D66">
        <w:rPr>
          <w:rFonts w:ascii="Times New Roman" w:hAnsi="Times New Roman" w:cs="Times New Roman"/>
          <w:color w:val="111111"/>
          <w:sz w:val="24"/>
          <w:szCs w:val="24"/>
          <w:shd w:val="clear" w:color="auto" w:fill="FFFFFF"/>
        </w:rPr>
        <w:t>, as well as</w:t>
      </w:r>
      <w:r w:rsidR="00D96632">
        <w:rPr>
          <w:rFonts w:ascii="Times New Roman" w:hAnsi="Times New Roman" w:cs="Times New Roman"/>
          <w:color w:val="111111"/>
          <w:sz w:val="24"/>
          <w:szCs w:val="24"/>
          <w:shd w:val="clear" w:color="auto" w:fill="FFFFFF"/>
        </w:rPr>
        <w:t xml:space="preserve"> the values that </w:t>
      </w:r>
      <w:r w:rsidR="00B04D66">
        <w:rPr>
          <w:rFonts w:ascii="Times New Roman" w:hAnsi="Times New Roman" w:cs="Times New Roman"/>
          <w:color w:val="111111"/>
          <w:sz w:val="24"/>
          <w:szCs w:val="24"/>
          <w:shd w:val="clear" w:color="auto" w:fill="FFFFFF"/>
        </w:rPr>
        <w:t xml:space="preserve">each state holds </w:t>
      </w:r>
      <w:r w:rsidR="00FF0EBF">
        <w:rPr>
          <w:rFonts w:ascii="Times New Roman" w:hAnsi="Times New Roman" w:cs="Times New Roman"/>
          <w:color w:val="111111"/>
          <w:sz w:val="24"/>
          <w:szCs w:val="24"/>
          <w:shd w:val="clear" w:color="auto" w:fill="FFFFFF"/>
        </w:rPr>
        <w:t xml:space="preserve">when they are creating their NIL policy. Furthermore, the state NIL laws also show that the states are also </w:t>
      </w:r>
      <w:r w:rsidR="00645860">
        <w:rPr>
          <w:rFonts w:ascii="Times New Roman" w:hAnsi="Times New Roman" w:cs="Times New Roman"/>
          <w:color w:val="111111"/>
          <w:sz w:val="24"/>
          <w:szCs w:val="24"/>
          <w:shd w:val="clear" w:color="auto" w:fill="FFFFFF"/>
        </w:rPr>
        <w:t>competing</w:t>
      </w:r>
      <w:r w:rsidR="00FF0EBF">
        <w:rPr>
          <w:rFonts w:ascii="Times New Roman" w:hAnsi="Times New Roman" w:cs="Times New Roman"/>
          <w:color w:val="111111"/>
          <w:sz w:val="24"/>
          <w:szCs w:val="24"/>
          <w:shd w:val="clear" w:color="auto" w:fill="FFFFFF"/>
        </w:rPr>
        <w:t xml:space="preserve"> in a way </w:t>
      </w:r>
      <w:r w:rsidR="00E36F66">
        <w:rPr>
          <w:rFonts w:ascii="Times New Roman" w:hAnsi="Times New Roman" w:cs="Times New Roman"/>
          <w:color w:val="111111"/>
          <w:sz w:val="24"/>
          <w:szCs w:val="24"/>
          <w:shd w:val="clear" w:color="auto" w:fill="FFFFFF"/>
        </w:rPr>
        <w:t>by</w:t>
      </w:r>
      <w:r w:rsidR="00F80C5F">
        <w:rPr>
          <w:rFonts w:ascii="Times New Roman" w:hAnsi="Times New Roman" w:cs="Times New Roman"/>
          <w:color w:val="111111"/>
          <w:sz w:val="24"/>
          <w:szCs w:val="24"/>
          <w:shd w:val="clear" w:color="auto" w:fill="FFFFFF"/>
        </w:rPr>
        <w:t xml:space="preserve"> </w:t>
      </w:r>
      <w:r w:rsidR="00300A06">
        <w:rPr>
          <w:rFonts w:ascii="Times New Roman" w:hAnsi="Times New Roman" w:cs="Times New Roman"/>
          <w:color w:val="111111"/>
          <w:sz w:val="24"/>
          <w:szCs w:val="24"/>
          <w:shd w:val="clear" w:color="auto" w:fill="FFFFFF"/>
        </w:rPr>
        <w:t xml:space="preserve">deciding </w:t>
      </w:r>
      <w:r w:rsidR="00F80C5F">
        <w:rPr>
          <w:rFonts w:ascii="Times New Roman" w:hAnsi="Times New Roman" w:cs="Times New Roman"/>
          <w:color w:val="111111"/>
          <w:sz w:val="24"/>
          <w:szCs w:val="24"/>
          <w:shd w:val="clear" w:color="auto" w:fill="FFFFFF"/>
        </w:rPr>
        <w:t>what they put in their</w:t>
      </w:r>
      <w:r w:rsidR="00E36F66">
        <w:rPr>
          <w:rFonts w:ascii="Times New Roman" w:hAnsi="Times New Roman" w:cs="Times New Roman"/>
          <w:color w:val="111111"/>
          <w:sz w:val="24"/>
          <w:szCs w:val="24"/>
          <w:shd w:val="clear" w:color="auto" w:fill="FFFFFF"/>
        </w:rPr>
        <w:t xml:space="preserve"> NIL</w:t>
      </w:r>
      <w:r w:rsidR="00F80C5F">
        <w:rPr>
          <w:rFonts w:ascii="Times New Roman" w:hAnsi="Times New Roman" w:cs="Times New Roman"/>
          <w:color w:val="111111"/>
          <w:sz w:val="24"/>
          <w:szCs w:val="24"/>
          <w:shd w:val="clear" w:color="auto" w:fill="FFFFFF"/>
        </w:rPr>
        <w:t xml:space="preserve"> </w:t>
      </w:r>
      <w:r w:rsidR="00A04FF1">
        <w:rPr>
          <w:rFonts w:ascii="Times New Roman" w:hAnsi="Times New Roman" w:cs="Times New Roman"/>
          <w:color w:val="111111"/>
          <w:sz w:val="24"/>
          <w:szCs w:val="24"/>
          <w:shd w:val="clear" w:color="auto" w:fill="FFFFFF"/>
        </w:rPr>
        <w:t>laws,</w:t>
      </w:r>
      <w:r w:rsidR="00F80C5F">
        <w:rPr>
          <w:rFonts w:ascii="Times New Roman" w:hAnsi="Times New Roman" w:cs="Times New Roman"/>
          <w:color w:val="111111"/>
          <w:sz w:val="24"/>
          <w:szCs w:val="24"/>
          <w:shd w:val="clear" w:color="auto" w:fill="FFFFFF"/>
        </w:rPr>
        <w:t xml:space="preserve"> </w:t>
      </w:r>
      <w:r w:rsidR="00FB79CA">
        <w:rPr>
          <w:rFonts w:ascii="Times New Roman" w:hAnsi="Times New Roman" w:cs="Times New Roman"/>
          <w:color w:val="111111"/>
          <w:sz w:val="24"/>
          <w:szCs w:val="24"/>
          <w:shd w:val="clear" w:color="auto" w:fill="FFFFFF"/>
        </w:rPr>
        <w:t>so they have a better chance</w:t>
      </w:r>
      <w:r w:rsidR="00E36F66">
        <w:rPr>
          <w:rFonts w:ascii="Times New Roman" w:hAnsi="Times New Roman" w:cs="Times New Roman"/>
          <w:color w:val="111111"/>
          <w:sz w:val="24"/>
          <w:szCs w:val="24"/>
          <w:shd w:val="clear" w:color="auto" w:fill="FFFFFF"/>
        </w:rPr>
        <w:t xml:space="preserve"> of</w:t>
      </w:r>
      <w:r w:rsidR="00F80C5F">
        <w:rPr>
          <w:rFonts w:ascii="Times New Roman" w:hAnsi="Times New Roman" w:cs="Times New Roman"/>
          <w:color w:val="111111"/>
          <w:sz w:val="24"/>
          <w:szCs w:val="24"/>
          <w:shd w:val="clear" w:color="auto" w:fill="FFFFFF"/>
        </w:rPr>
        <w:t xml:space="preserve"> entic</w:t>
      </w:r>
      <w:r w:rsidR="00FB79CA">
        <w:rPr>
          <w:rFonts w:ascii="Times New Roman" w:hAnsi="Times New Roman" w:cs="Times New Roman"/>
          <w:color w:val="111111"/>
          <w:sz w:val="24"/>
          <w:szCs w:val="24"/>
          <w:shd w:val="clear" w:color="auto" w:fill="FFFFFF"/>
        </w:rPr>
        <w:t xml:space="preserve">ing </w:t>
      </w:r>
      <w:r w:rsidR="00F80C5F">
        <w:rPr>
          <w:rFonts w:ascii="Times New Roman" w:hAnsi="Times New Roman" w:cs="Times New Roman"/>
          <w:color w:val="111111"/>
          <w:sz w:val="24"/>
          <w:szCs w:val="24"/>
          <w:shd w:val="clear" w:color="auto" w:fill="FFFFFF"/>
        </w:rPr>
        <w:t>potential recruits to come to their state colleges because the laws are more beneficial.</w:t>
      </w:r>
      <w:r w:rsidR="00D96632">
        <w:rPr>
          <w:rFonts w:ascii="Times New Roman" w:hAnsi="Times New Roman" w:cs="Times New Roman"/>
          <w:color w:val="111111"/>
          <w:sz w:val="24"/>
          <w:szCs w:val="24"/>
          <w:shd w:val="clear" w:color="auto" w:fill="FFFFFF"/>
        </w:rPr>
        <w:t xml:space="preserve"> </w:t>
      </w:r>
      <w:r w:rsidR="006E1FF1">
        <w:rPr>
          <w:rFonts w:ascii="Times New Roman" w:hAnsi="Times New Roman" w:cs="Times New Roman"/>
          <w:color w:val="111111"/>
          <w:sz w:val="24"/>
          <w:szCs w:val="24"/>
          <w:shd w:val="clear" w:color="auto" w:fill="FFFFFF"/>
        </w:rPr>
        <w:t>Although</w:t>
      </w:r>
      <w:r w:rsidR="00E27577">
        <w:rPr>
          <w:rFonts w:ascii="Times New Roman" w:hAnsi="Times New Roman" w:cs="Times New Roman"/>
          <w:color w:val="111111"/>
          <w:sz w:val="24"/>
          <w:szCs w:val="24"/>
          <w:shd w:val="clear" w:color="auto" w:fill="FFFFFF"/>
        </w:rPr>
        <w:t>, at</w:t>
      </w:r>
      <w:r w:rsidR="001D0A78">
        <w:rPr>
          <w:rFonts w:ascii="Times New Roman" w:hAnsi="Times New Roman" w:cs="Times New Roman"/>
          <w:color w:val="111111"/>
          <w:sz w:val="24"/>
          <w:szCs w:val="24"/>
          <w:shd w:val="clear" w:color="auto" w:fill="FFFFFF"/>
        </w:rPr>
        <w:t xml:space="preserve"> the present moment there is not enough tangible information regarding how each state law is affecting where each athlete is going to school or transferring</w:t>
      </w:r>
      <w:r w:rsidR="008B57A1">
        <w:rPr>
          <w:rFonts w:ascii="Times New Roman" w:hAnsi="Times New Roman" w:cs="Times New Roman"/>
          <w:color w:val="111111"/>
          <w:sz w:val="24"/>
          <w:szCs w:val="24"/>
          <w:shd w:val="clear" w:color="auto" w:fill="FFFFFF"/>
        </w:rPr>
        <w:t xml:space="preserve"> because the new NIL policy has been around for less than a year</w:t>
      </w:r>
      <w:r w:rsidR="00772B36">
        <w:rPr>
          <w:rFonts w:ascii="Times New Roman" w:hAnsi="Times New Roman" w:cs="Times New Roman"/>
          <w:color w:val="111111"/>
          <w:sz w:val="24"/>
          <w:szCs w:val="24"/>
          <w:shd w:val="clear" w:color="auto" w:fill="FFFFFF"/>
        </w:rPr>
        <w:t xml:space="preserve">. The same goes for </w:t>
      </w:r>
      <w:r w:rsidR="00300A06">
        <w:rPr>
          <w:rFonts w:ascii="Times New Roman" w:hAnsi="Times New Roman" w:cs="Times New Roman"/>
          <w:color w:val="111111"/>
          <w:sz w:val="24"/>
          <w:szCs w:val="24"/>
          <w:shd w:val="clear" w:color="auto" w:fill="FFFFFF"/>
        </w:rPr>
        <w:t>the implications of these new state policies</w:t>
      </w:r>
      <w:r w:rsidR="00772B36">
        <w:rPr>
          <w:rFonts w:ascii="Times New Roman" w:hAnsi="Times New Roman" w:cs="Times New Roman"/>
          <w:color w:val="111111"/>
          <w:sz w:val="24"/>
          <w:szCs w:val="24"/>
          <w:shd w:val="clear" w:color="auto" w:fill="FFFFFF"/>
        </w:rPr>
        <w:t xml:space="preserve">, </w:t>
      </w:r>
      <w:r w:rsidR="00AB3ECC">
        <w:rPr>
          <w:rFonts w:ascii="Times New Roman" w:hAnsi="Times New Roman" w:cs="Times New Roman"/>
          <w:color w:val="111111"/>
          <w:sz w:val="24"/>
          <w:szCs w:val="24"/>
          <w:shd w:val="clear" w:color="auto" w:fill="FFFFFF"/>
        </w:rPr>
        <w:t xml:space="preserve">myself as well as many other expert in NIL </w:t>
      </w:r>
      <w:r w:rsidR="00AD57AB">
        <w:rPr>
          <w:rFonts w:ascii="Times New Roman" w:hAnsi="Times New Roman" w:cs="Times New Roman"/>
          <w:color w:val="111111"/>
          <w:sz w:val="24"/>
          <w:szCs w:val="24"/>
          <w:shd w:val="clear" w:color="auto" w:fill="FFFFFF"/>
        </w:rPr>
        <w:t>are still waiting to see how the landscape of NIL is going to change after its first complete athletic season and see if any state</w:t>
      </w:r>
      <w:r w:rsidR="0038196A">
        <w:rPr>
          <w:rFonts w:ascii="Times New Roman" w:hAnsi="Times New Roman" w:cs="Times New Roman"/>
          <w:color w:val="111111"/>
          <w:sz w:val="24"/>
          <w:szCs w:val="24"/>
          <w:shd w:val="clear" w:color="auto" w:fill="FFFFFF"/>
        </w:rPr>
        <w:t>s</w:t>
      </w:r>
      <w:r w:rsidR="00AD57AB">
        <w:rPr>
          <w:rFonts w:ascii="Times New Roman" w:hAnsi="Times New Roman" w:cs="Times New Roman"/>
          <w:color w:val="111111"/>
          <w:sz w:val="24"/>
          <w:szCs w:val="24"/>
          <w:shd w:val="clear" w:color="auto" w:fill="FFFFFF"/>
        </w:rPr>
        <w:t xml:space="preserve"> try to make amendments based upon </w:t>
      </w:r>
      <w:r w:rsidR="00E303F9">
        <w:rPr>
          <w:rFonts w:ascii="Times New Roman" w:hAnsi="Times New Roman" w:cs="Times New Roman"/>
          <w:color w:val="111111"/>
          <w:sz w:val="24"/>
          <w:szCs w:val="24"/>
          <w:shd w:val="clear" w:color="auto" w:fill="FFFFFF"/>
        </w:rPr>
        <w:t xml:space="preserve">the ever changing landscape of the NIL. </w:t>
      </w:r>
    </w:p>
    <w:p w14:paraId="2358FB22" w14:textId="43A6B13B" w:rsidR="002A2734" w:rsidRDefault="002A2734" w:rsidP="00750478">
      <w:pPr>
        <w:spacing w:before="200" w:after="0" w:line="240" w:lineRule="auto"/>
        <w:textAlignment w:val="baseline"/>
        <w:rPr>
          <w:rFonts w:ascii="Times New Roman" w:hAnsi="Times New Roman" w:cs="Times New Roman"/>
          <w:b/>
          <w:bCs/>
          <w:sz w:val="36"/>
          <w:szCs w:val="36"/>
        </w:rPr>
      </w:pPr>
      <w:r w:rsidRPr="00881344">
        <w:rPr>
          <w:rFonts w:ascii="Times New Roman" w:hAnsi="Times New Roman" w:cs="Times New Roman"/>
          <w:b/>
          <w:bCs/>
          <w:sz w:val="36"/>
          <w:szCs w:val="36"/>
        </w:rPr>
        <w:lastRenderedPageBreak/>
        <w:t>Recommendations</w:t>
      </w:r>
    </w:p>
    <w:p w14:paraId="2716E37E" w14:textId="79C9F6D2" w:rsidR="00D04FA1" w:rsidRDefault="00D04FA1" w:rsidP="00D04FA1">
      <w:pPr>
        <w:spacing w:before="200" w:after="0" w:line="240" w:lineRule="auto"/>
        <w:textAlignment w:val="baseline"/>
        <w:rPr>
          <w:rFonts w:ascii="Times New Roman" w:hAnsi="Times New Roman" w:cs="Times New Roman"/>
          <w:sz w:val="32"/>
          <w:szCs w:val="32"/>
        </w:rPr>
      </w:pPr>
      <w:r>
        <w:rPr>
          <w:rFonts w:ascii="Times New Roman" w:hAnsi="Times New Roman" w:cs="Times New Roman"/>
          <w:sz w:val="32"/>
          <w:szCs w:val="32"/>
        </w:rPr>
        <w:t>M</w:t>
      </w:r>
      <w:r w:rsidRPr="00D04FA1">
        <w:rPr>
          <w:rFonts w:ascii="Times New Roman" w:hAnsi="Times New Roman" w:cs="Times New Roman"/>
          <w:sz w:val="32"/>
          <w:szCs w:val="32"/>
        </w:rPr>
        <w:t xml:space="preserve">andatory </w:t>
      </w:r>
      <w:r>
        <w:rPr>
          <w:rFonts w:ascii="Times New Roman" w:hAnsi="Times New Roman" w:cs="Times New Roman"/>
          <w:sz w:val="32"/>
          <w:szCs w:val="32"/>
        </w:rPr>
        <w:t>C</w:t>
      </w:r>
      <w:r w:rsidRPr="00D04FA1">
        <w:rPr>
          <w:rFonts w:ascii="Times New Roman" w:hAnsi="Times New Roman" w:cs="Times New Roman"/>
          <w:sz w:val="32"/>
          <w:szCs w:val="32"/>
        </w:rPr>
        <w:t xml:space="preserve">lass </w:t>
      </w:r>
      <w:r>
        <w:rPr>
          <w:rFonts w:ascii="Times New Roman" w:hAnsi="Times New Roman" w:cs="Times New Roman"/>
          <w:sz w:val="32"/>
          <w:szCs w:val="32"/>
        </w:rPr>
        <w:t>O</w:t>
      </w:r>
      <w:r w:rsidRPr="00D04FA1">
        <w:rPr>
          <w:rFonts w:ascii="Times New Roman" w:hAnsi="Times New Roman" w:cs="Times New Roman"/>
          <w:sz w:val="32"/>
          <w:szCs w:val="32"/>
        </w:rPr>
        <w:t xml:space="preserve">ver NIL </w:t>
      </w:r>
      <w:r w:rsidR="00CF1A80">
        <w:rPr>
          <w:rFonts w:ascii="Times New Roman" w:hAnsi="Times New Roman" w:cs="Times New Roman"/>
          <w:sz w:val="32"/>
          <w:szCs w:val="32"/>
        </w:rPr>
        <w:t>R</w:t>
      </w:r>
      <w:r w:rsidRPr="00D04FA1">
        <w:rPr>
          <w:rFonts w:ascii="Times New Roman" w:hAnsi="Times New Roman" w:cs="Times New Roman"/>
          <w:sz w:val="32"/>
          <w:szCs w:val="32"/>
        </w:rPr>
        <w:t xml:space="preserve">ules and </w:t>
      </w:r>
      <w:r w:rsidR="00CF1A80">
        <w:rPr>
          <w:rFonts w:ascii="Times New Roman" w:hAnsi="Times New Roman" w:cs="Times New Roman"/>
          <w:sz w:val="32"/>
          <w:szCs w:val="32"/>
        </w:rPr>
        <w:t>C</w:t>
      </w:r>
      <w:r w:rsidRPr="00D04FA1">
        <w:rPr>
          <w:rFonts w:ascii="Times New Roman" w:hAnsi="Times New Roman" w:cs="Times New Roman"/>
          <w:sz w:val="32"/>
          <w:szCs w:val="32"/>
        </w:rPr>
        <w:t>ontracts</w:t>
      </w:r>
    </w:p>
    <w:p w14:paraId="2BACFEB2" w14:textId="23E44798" w:rsidR="00D04FA1" w:rsidRPr="00D04FA1" w:rsidRDefault="00D04FA1" w:rsidP="00D04FA1">
      <w:pPr>
        <w:spacing w:before="200"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b/>
      </w:r>
      <w:r w:rsidR="000A2278">
        <w:rPr>
          <w:rFonts w:ascii="Times New Roman" w:hAnsi="Times New Roman" w:cs="Times New Roman"/>
          <w:sz w:val="24"/>
          <w:szCs w:val="24"/>
        </w:rPr>
        <w:t xml:space="preserve">Based on my research on NIL it is clear that there isn’t too much information to go on regarding </w:t>
      </w:r>
      <w:r w:rsidR="006C22CE">
        <w:rPr>
          <w:rFonts w:ascii="Times New Roman" w:hAnsi="Times New Roman" w:cs="Times New Roman"/>
          <w:sz w:val="24"/>
          <w:szCs w:val="24"/>
        </w:rPr>
        <w:t>present implications that are happening now and wh</w:t>
      </w:r>
      <w:r w:rsidR="00DF76D1">
        <w:rPr>
          <w:rFonts w:ascii="Times New Roman" w:hAnsi="Times New Roman" w:cs="Times New Roman"/>
          <w:sz w:val="24"/>
          <w:szCs w:val="24"/>
        </w:rPr>
        <w:t xml:space="preserve">ere the </w:t>
      </w:r>
      <w:r w:rsidR="00B709C6">
        <w:rPr>
          <w:rFonts w:ascii="Times New Roman" w:hAnsi="Times New Roman" w:cs="Times New Roman"/>
          <w:sz w:val="24"/>
          <w:szCs w:val="24"/>
        </w:rPr>
        <w:t xml:space="preserve">NIL </w:t>
      </w:r>
      <w:r w:rsidR="00DF76D1">
        <w:rPr>
          <w:rFonts w:ascii="Times New Roman" w:hAnsi="Times New Roman" w:cs="Times New Roman"/>
          <w:sz w:val="24"/>
          <w:szCs w:val="24"/>
        </w:rPr>
        <w:t>policy landscape is going in the future. However, w</w:t>
      </w:r>
      <w:r w:rsidR="00115C71">
        <w:rPr>
          <w:rFonts w:ascii="Times New Roman" w:hAnsi="Times New Roman" w:cs="Times New Roman"/>
          <w:sz w:val="24"/>
          <w:szCs w:val="24"/>
        </w:rPr>
        <w:t xml:space="preserve">ith student athletes now being able to sign contracts and deals with brands and businesses, it is imperative that these student athletes, especially the ones just coming out of high school, </w:t>
      </w:r>
      <w:r w:rsidR="000408A3">
        <w:rPr>
          <w:rFonts w:ascii="Times New Roman" w:hAnsi="Times New Roman" w:cs="Times New Roman"/>
          <w:sz w:val="24"/>
          <w:szCs w:val="24"/>
        </w:rPr>
        <w:t>know what they are doing when making deals</w:t>
      </w:r>
      <w:r w:rsidR="00B709C6">
        <w:rPr>
          <w:rFonts w:ascii="Times New Roman" w:hAnsi="Times New Roman" w:cs="Times New Roman"/>
          <w:sz w:val="24"/>
          <w:szCs w:val="24"/>
        </w:rPr>
        <w:t xml:space="preserve"> and what is happening in the NIL landscape if it continues to be a patchwork of state and collegiate legislation</w:t>
      </w:r>
      <w:r w:rsidR="000408A3">
        <w:rPr>
          <w:rFonts w:ascii="Times New Roman" w:hAnsi="Times New Roman" w:cs="Times New Roman"/>
          <w:sz w:val="24"/>
          <w:szCs w:val="24"/>
        </w:rPr>
        <w:t xml:space="preserve">. As a </w:t>
      </w:r>
      <w:r w:rsidR="00AD57AF">
        <w:rPr>
          <w:rFonts w:ascii="Times New Roman" w:hAnsi="Times New Roman" w:cs="Times New Roman"/>
          <w:sz w:val="24"/>
          <w:szCs w:val="24"/>
        </w:rPr>
        <w:t>17–18 year old</w:t>
      </w:r>
      <w:r w:rsidR="000408A3">
        <w:rPr>
          <w:rFonts w:ascii="Times New Roman" w:hAnsi="Times New Roman" w:cs="Times New Roman"/>
          <w:sz w:val="24"/>
          <w:szCs w:val="24"/>
        </w:rPr>
        <w:t xml:space="preserve"> coming into college, most </w:t>
      </w:r>
      <w:r w:rsidR="00AD57AF">
        <w:rPr>
          <w:rFonts w:ascii="Times New Roman" w:hAnsi="Times New Roman" w:cs="Times New Roman"/>
          <w:sz w:val="24"/>
          <w:szCs w:val="24"/>
        </w:rPr>
        <w:t>of them</w:t>
      </w:r>
      <w:r w:rsidR="00F97787">
        <w:rPr>
          <w:rFonts w:ascii="Times New Roman" w:hAnsi="Times New Roman" w:cs="Times New Roman"/>
          <w:sz w:val="24"/>
          <w:szCs w:val="24"/>
        </w:rPr>
        <w:t xml:space="preserve"> have no idea </w:t>
      </w:r>
      <w:r w:rsidR="00F4164A">
        <w:rPr>
          <w:rFonts w:ascii="Times New Roman" w:hAnsi="Times New Roman" w:cs="Times New Roman"/>
          <w:sz w:val="24"/>
          <w:szCs w:val="24"/>
        </w:rPr>
        <w:t xml:space="preserve">how to negotiate a contract with a business, how to deal with agents, </w:t>
      </w:r>
      <w:r w:rsidR="00653C2B">
        <w:rPr>
          <w:rFonts w:ascii="Times New Roman" w:hAnsi="Times New Roman" w:cs="Times New Roman"/>
          <w:sz w:val="24"/>
          <w:szCs w:val="24"/>
        </w:rPr>
        <w:t xml:space="preserve">what to do when they receive an income or even what signing an NIL deal signifies. Every school that is part of NCAA athletics should </w:t>
      </w:r>
      <w:r w:rsidR="00FB2081">
        <w:rPr>
          <w:rFonts w:ascii="Times New Roman" w:hAnsi="Times New Roman" w:cs="Times New Roman"/>
          <w:sz w:val="24"/>
          <w:szCs w:val="24"/>
        </w:rPr>
        <w:t xml:space="preserve">have to create a mandatory class that all student athletes have to take </w:t>
      </w:r>
      <w:r w:rsidR="006E3FB1">
        <w:rPr>
          <w:rFonts w:ascii="Times New Roman" w:hAnsi="Times New Roman" w:cs="Times New Roman"/>
          <w:sz w:val="24"/>
          <w:szCs w:val="24"/>
        </w:rPr>
        <w:t xml:space="preserve">during their freshman year and other years if </w:t>
      </w:r>
      <w:r w:rsidR="004A13A7">
        <w:rPr>
          <w:rFonts w:ascii="Times New Roman" w:hAnsi="Times New Roman" w:cs="Times New Roman"/>
          <w:sz w:val="24"/>
          <w:szCs w:val="24"/>
        </w:rPr>
        <w:t xml:space="preserve">deemed </w:t>
      </w:r>
      <w:r w:rsidR="006E3FB1">
        <w:rPr>
          <w:rFonts w:ascii="Times New Roman" w:hAnsi="Times New Roman" w:cs="Times New Roman"/>
          <w:sz w:val="24"/>
          <w:szCs w:val="24"/>
        </w:rPr>
        <w:t xml:space="preserve">necessary. These </w:t>
      </w:r>
      <w:r w:rsidR="00930598">
        <w:rPr>
          <w:rFonts w:ascii="Times New Roman" w:hAnsi="Times New Roman" w:cs="Times New Roman"/>
          <w:sz w:val="24"/>
          <w:szCs w:val="24"/>
        </w:rPr>
        <w:t xml:space="preserve">classes should focus on many different aspects that college athletes are now involved in such as </w:t>
      </w:r>
      <w:r w:rsidR="002B2B1B">
        <w:rPr>
          <w:rFonts w:ascii="Times New Roman" w:hAnsi="Times New Roman" w:cs="Times New Roman"/>
          <w:sz w:val="24"/>
          <w:szCs w:val="24"/>
        </w:rPr>
        <w:t xml:space="preserve">contracts, communication, leadership, financial literacy, </w:t>
      </w:r>
      <w:r w:rsidR="00370BE7">
        <w:rPr>
          <w:rFonts w:ascii="Times New Roman" w:hAnsi="Times New Roman" w:cs="Times New Roman"/>
          <w:sz w:val="24"/>
          <w:szCs w:val="24"/>
        </w:rPr>
        <w:t xml:space="preserve">how to deal with an agent/business, the NIL landscape and </w:t>
      </w:r>
      <w:r w:rsidR="00366E17">
        <w:rPr>
          <w:rFonts w:ascii="Times New Roman" w:hAnsi="Times New Roman" w:cs="Times New Roman"/>
          <w:sz w:val="24"/>
          <w:szCs w:val="24"/>
        </w:rPr>
        <w:t xml:space="preserve">the ins and outs of </w:t>
      </w:r>
      <w:r w:rsidR="00370BE7">
        <w:rPr>
          <w:rFonts w:ascii="Times New Roman" w:hAnsi="Times New Roman" w:cs="Times New Roman"/>
          <w:sz w:val="24"/>
          <w:szCs w:val="24"/>
        </w:rPr>
        <w:t xml:space="preserve">the state/college policy </w:t>
      </w:r>
      <w:r w:rsidR="00366E17">
        <w:rPr>
          <w:rFonts w:ascii="Times New Roman" w:hAnsi="Times New Roman" w:cs="Times New Roman"/>
          <w:sz w:val="24"/>
          <w:szCs w:val="24"/>
        </w:rPr>
        <w:t xml:space="preserve">at the university. This would help student athletes across the United States be better prepared </w:t>
      </w:r>
      <w:r w:rsidR="00180B37">
        <w:rPr>
          <w:rFonts w:ascii="Times New Roman" w:hAnsi="Times New Roman" w:cs="Times New Roman"/>
          <w:sz w:val="24"/>
          <w:szCs w:val="24"/>
        </w:rPr>
        <w:t>when making and finding NIL deals as well as preparing them for their future jobs / professional athletic careers.</w:t>
      </w:r>
    </w:p>
    <w:p w14:paraId="5A4647B5" w14:textId="2AFF4838" w:rsidR="00D04FA1" w:rsidRPr="00D04FA1" w:rsidRDefault="00D04FA1" w:rsidP="00D04FA1">
      <w:pPr>
        <w:spacing w:before="200" w:after="0" w:line="240" w:lineRule="auto"/>
        <w:textAlignment w:val="baseline"/>
        <w:rPr>
          <w:rFonts w:ascii="Times New Roman" w:hAnsi="Times New Roman" w:cs="Times New Roman"/>
          <w:sz w:val="32"/>
          <w:szCs w:val="32"/>
        </w:rPr>
      </w:pPr>
      <w:r>
        <w:rPr>
          <w:rFonts w:ascii="Times New Roman" w:hAnsi="Times New Roman" w:cs="Times New Roman"/>
          <w:sz w:val="32"/>
          <w:szCs w:val="32"/>
        </w:rPr>
        <w:t xml:space="preserve">Federal NIL Policy </w:t>
      </w:r>
    </w:p>
    <w:p w14:paraId="4DC15414" w14:textId="10965FF6" w:rsidR="00881344" w:rsidRPr="00180B37" w:rsidRDefault="00180B37" w:rsidP="00750478">
      <w:pPr>
        <w:spacing w:before="200"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b/>
        <w:t>If there was only one thing that could be done regarding NIL</w:t>
      </w:r>
      <w:r w:rsidR="00D018E2">
        <w:rPr>
          <w:rFonts w:ascii="Times New Roman" w:hAnsi="Times New Roman" w:cs="Times New Roman"/>
          <w:sz w:val="24"/>
          <w:szCs w:val="24"/>
        </w:rPr>
        <w:t>,</w:t>
      </w:r>
      <w:r>
        <w:rPr>
          <w:rFonts w:ascii="Times New Roman" w:hAnsi="Times New Roman" w:cs="Times New Roman"/>
          <w:sz w:val="24"/>
          <w:szCs w:val="24"/>
        </w:rPr>
        <w:t xml:space="preserve"> it should be a federal NIL </w:t>
      </w:r>
      <w:r w:rsidR="00D018E2">
        <w:rPr>
          <w:rFonts w:ascii="Times New Roman" w:hAnsi="Times New Roman" w:cs="Times New Roman"/>
          <w:sz w:val="24"/>
          <w:szCs w:val="24"/>
        </w:rPr>
        <w:t>p</w:t>
      </w:r>
      <w:r>
        <w:rPr>
          <w:rFonts w:ascii="Times New Roman" w:hAnsi="Times New Roman" w:cs="Times New Roman"/>
          <w:sz w:val="24"/>
          <w:szCs w:val="24"/>
        </w:rPr>
        <w:t xml:space="preserve">olicy. </w:t>
      </w:r>
      <w:r w:rsidR="00A022E0">
        <w:rPr>
          <w:rFonts w:ascii="Times New Roman" w:hAnsi="Times New Roman" w:cs="Times New Roman"/>
          <w:sz w:val="24"/>
          <w:szCs w:val="24"/>
        </w:rPr>
        <w:t xml:space="preserve">The reason for this is because </w:t>
      </w:r>
      <w:r w:rsidR="00D018E2">
        <w:rPr>
          <w:rFonts w:ascii="Times New Roman" w:hAnsi="Times New Roman" w:cs="Times New Roman"/>
          <w:sz w:val="24"/>
          <w:szCs w:val="24"/>
        </w:rPr>
        <w:t xml:space="preserve">a federal policy </w:t>
      </w:r>
      <w:r w:rsidR="00A022E0">
        <w:rPr>
          <w:rFonts w:ascii="Times New Roman" w:hAnsi="Times New Roman" w:cs="Times New Roman"/>
          <w:sz w:val="24"/>
          <w:szCs w:val="24"/>
        </w:rPr>
        <w:t xml:space="preserve">would put states, colleges, athletes, </w:t>
      </w:r>
      <w:r w:rsidR="00D018E2">
        <w:rPr>
          <w:rFonts w:ascii="Times New Roman" w:hAnsi="Times New Roman" w:cs="Times New Roman"/>
          <w:sz w:val="24"/>
          <w:szCs w:val="24"/>
        </w:rPr>
        <w:t xml:space="preserve">and businesses/brands </w:t>
      </w:r>
      <w:r w:rsidR="000D79A3">
        <w:rPr>
          <w:rFonts w:ascii="Times New Roman" w:hAnsi="Times New Roman" w:cs="Times New Roman"/>
          <w:sz w:val="24"/>
          <w:szCs w:val="24"/>
        </w:rPr>
        <w:t xml:space="preserve">all on </w:t>
      </w:r>
      <w:r w:rsidR="00D018E2">
        <w:rPr>
          <w:rFonts w:ascii="Times New Roman" w:hAnsi="Times New Roman" w:cs="Times New Roman"/>
          <w:sz w:val="24"/>
          <w:szCs w:val="24"/>
        </w:rPr>
        <w:t>the same page</w:t>
      </w:r>
      <w:r w:rsidR="000D79A3">
        <w:rPr>
          <w:rFonts w:ascii="Times New Roman" w:hAnsi="Times New Roman" w:cs="Times New Roman"/>
          <w:sz w:val="24"/>
          <w:szCs w:val="24"/>
        </w:rPr>
        <w:t xml:space="preserve"> regarding NIL</w:t>
      </w:r>
      <w:r w:rsidR="00D018E2">
        <w:rPr>
          <w:rFonts w:ascii="Times New Roman" w:hAnsi="Times New Roman" w:cs="Times New Roman"/>
          <w:sz w:val="24"/>
          <w:szCs w:val="24"/>
        </w:rPr>
        <w:t>.</w:t>
      </w:r>
      <w:r w:rsidR="000D79A3">
        <w:rPr>
          <w:rFonts w:ascii="Times New Roman" w:hAnsi="Times New Roman" w:cs="Times New Roman"/>
          <w:sz w:val="24"/>
          <w:szCs w:val="24"/>
        </w:rPr>
        <w:t xml:space="preserve"> This would mean that colleges and potential athletes don’t have to worry about the different state policies as well as the college policies regarding NIL when trying to choose a college </w:t>
      </w:r>
      <w:r w:rsidR="00E11189">
        <w:rPr>
          <w:rFonts w:ascii="Times New Roman" w:hAnsi="Times New Roman" w:cs="Times New Roman"/>
          <w:sz w:val="24"/>
          <w:szCs w:val="24"/>
        </w:rPr>
        <w:t xml:space="preserve">that </w:t>
      </w:r>
      <w:r w:rsidR="000D79A3">
        <w:rPr>
          <w:rFonts w:ascii="Times New Roman" w:hAnsi="Times New Roman" w:cs="Times New Roman"/>
          <w:sz w:val="24"/>
          <w:szCs w:val="24"/>
        </w:rPr>
        <w:t>they want to play their sport at</w:t>
      </w:r>
      <w:r w:rsidR="00A15AAE">
        <w:rPr>
          <w:rFonts w:ascii="Times New Roman" w:hAnsi="Times New Roman" w:cs="Times New Roman"/>
          <w:sz w:val="24"/>
          <w:szCs w:val="24"/>
        </w:rPr>
        <w:t xml:space="preserve">. The federal policy does not even have to be that extensive </w:t>
      </w:r>
      <w:r w:rsidR="004B0C3E">
        <w:rPr>
          <w:rFonts w:ascii="Times New Roman" w:hAnsi="Times New Roman" w:cs="Times New Roman"/>
          <w:sz w:val="24"/>
          <w:szCs w:val="24"/>
        </w:rPr>
        <w:t>and could just lay a basic groundwork for the do’s and don’ts of NIL policy and</w:t>
      </w:r>
      <w:r w:rsidR="00D018E2">
        <w:rPr>
          <w:rFonts w:ascii="Times New Roman" w:hAnsi="Times New Roman" w:cs="Times New Roman"/>
          <w:sz w:val="24"/>
          <w:szCs w:val="24"/>
        </w:rPr>
        <w:t xml:space="preserve"> </w:t>
      </w:r>
      <w:r w:rsidR="00E10275">
        <w:rPr>
          <w:rFonts w:ascii="Times New Roman" w:hAnsi="Times New Roman" w:cs="Times New Roman"/>
          <w:sz w:val="24"/>
          <w:szCs w:val="24"/>
        </w:rPr>
        <w:t xml:space="preserve">allow either the colleges or the states to determine small other </w:t>
      </w:r>
      <w:r w:rsidR="003C4FAF">
        <w:rPr>
          <w:rFonts w:ascii="Times New Roman" w:hAnsi="Times New Roman" w:cs="Times New Roman"/>
          <w:sz w:val="24"/>
          <w:szCs w:val="24"/>
        </w:rPr>
        <w:t xml:space="preserve">stipulations that could make them “unique” from the other NIL policies but would still be relatively the same. </w:t>
      </w:r>
      <w:r w:rsidR="004815D5">
        <w:rPr>
          <w:rFonts w:ascii="Times New Roman" w:hAnsi="Times New Roman" w:cs="Times New Roman"/>
          <w:sz w:val="24"/>
          <w:szCs w:val="24"/>
        </w:rPr>
        <w:t>Overall, a federal NIL policy</w:t>
      </w:r>
      <w:r w:rsidR="003C4FAF">
        <w:rPr>
          <w:rFonts w:ascii="Times New Roman" w:hAnsi="Times New Roman" w:cs="Times New Roman"/>
          <w:sz w:val="24"/>
          <w:szCs w:val="24"/>
        </w:rPr>
        <w:t xml:space="preserve"> would limit the amount of </w:t>
      </w:r>
      <w:r w:rsidR="00715D6F">
        <w:rPr>
          <w:rFonts w:ascii="Times New Roman" w:hAnsi="Times New Roman" w:cs="Times New Roman"/>
          <w:sz w:val="24"/>
          <w:szCs w:val="24"/>
        </w:rPr>
        <w:t xml:space="preserve">confusion that is prevalent in the NIL landscape as well as set a basis in which it is easier to learn about </w:t>
      </w:r>
      <w:r w:rsidR="00747474">
        <w:rPr>
          <w:rFonts w:ascii="Times New Roman" w:hAnsi="Times New Roman" w:cs="Times New Roman"/>
          <w:sz w:val="24"/>
          <w:szCs w:val="24"/>
        </w:rPr>
        <w:t>certain implications and loopholes that can arise from this policy and make amendments to it as necessary because each state and college will be on the same page.</w:t>
      </w:r>
    </w:p>
    <w:p w14:paraId="122572E7" w14:textId="77777777" w:rsidR="00881344" w:rsidRPr="00881344" w:rsidRDefault="00881344" w:rsidP="00750478">
      <w:pPr>
        <w:spacing w:before="200" w:after="0" w:line="240" w:lineRule="auto"/>
        <w:textAlignment w:val="baseline"/>
        <w:rPr>
          <w:rFonts w:ascii="Times New Roman" w:hAnsi="Times New Roman" w:cs="Times New Roman"/>
          <w:sz w:val="24"/>
          <w:szCs w:val="24"/>
        </w:rPr>
      </w:pPr>
    </w:p>
    <w:p w14:paraId="32B64AA3" w14:textId="7DAF12F0" w:rsidR="00F935FC" w:rsidRDefault="00F935FC" w:rsidP="00750478">
      <w:pPr>
        <w:spacing w:before="200"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b/>
      </w:r>
    </w:p>
    <w:p w14:paraId="0A05BADA" w14:textId="77777777" w:rsidR="004C0E77" w:rsidRDefault="004C0E77" w:rsidP="00750478">
      <w:pPr>
        <w:spacing w:before="200" w:after="0" w:line="240" w:lineRule="auto"/>
        <w:textAlignment w:val="baseline"/>
        <w:rPr>
          <w:rFonts w:ascii="Times New Roman" w:hAnsi="Times New Roman" w:cs="Times New Roman"/>
          <w:sz w:val="24"/>
          <w:szCs w:val="24"/>
        </w:rPr>
      </w:pPr>
    </w:p>
    <w:p w14:paraId="185AC625" w14:textId="77777777" w:rsidR="004C0E77" w:rsidRDefault="004C0E77" w:rsidP="00750478">
      <w:pPr>
        <w:spacing w:before="200" w:after="0" w:line="240" w:lineRule="auto"/>
        <w:textAlignment w:val="baseline"/>
        <w:rPr>
          <w:rFonts w:ascii="Times New Roman" w:hAnsi="Times New Roman" w:cs="Times New Roman"/>
          <w:sz w:val="24"/>
          <w:szCs w:val="24"/>
        </w:rPr>
      </w:pPr>
    </w:p>
    <w:p w14:paraId="07B3B44A" w14:textId="77777777" w:rsidR="004C0E77" w:rsidRDefault="004C0E77" w:rsidP="00750478">
      <w:pPr>
        <w:spacing w:before="200" w:after="0" w:line="240" w:lineRule="auto"/>
        <w:textAlignment w:val="baseline"/>
        <w:rPr>
          <w:rFonts w:ascii="Times New Roman" w:hAnsi="Times New Roman" w:cs="Times New Roman"/>
          <w:sz w:val="24"/>
          <w:szCs w:val="24"/>
        </w:rPr>
      </w:pPr>
    </w:p>
    <w:p w14:paraId="5EB418D0" w14:textId="77777777" w:rsidR="004C0E77" w:rsidRDefault="004C0E77" w:rsidP="00750478">
      <w:pPr>
        <w:spacing w:before="200" w:after="0" w:line="240" w:lineRule="auto"/>
        <w:textAlignment w:val="baseline"/>
        <w:rPr>
          <w:rFonts w:ascii="Times New Roman" w:hAnsi="Times New Roman" w:cs="Times New Roman"/>
          <w:sz w:val="24"/>
          <w:szCs w:val="24"/>
        </w:rPr>
      </w:pPr>
    </w:p>
    <w:p w14:paraId="59F5FFD5" w14:textId="2A11CC7C" w:rsidR="004C0E77" w:rsidRDefault="004C0E77" w:rsidP="00750478">
      <w:pPr>
        <w:spacing w:before="200" w:after="0" w:line="240" w:lineRule="auto"/>
        <w:textAlignment w:val="baseline"/>
        <w:rPr>
          <w:rFonts w:ascii="Times New Roman" w:hAnsi="Times New Roman" w:cs="Times New Roman"/>
          <w:b/>
          <w:bCs/>
          <w:sz w:val="36"/>
          <w:szCs w:val="36"/>
        </w:rPr>
      </w:pPr>
      <w:r w:rsidRPr="004C0E77">
        <w:rPr>
          <w:rFonts w:ascii="Times New Roman" w:hAnsi="Times New Roman" w:cs="Times New Roman"/>
          <w:b/>
          <w:bCs/>
          <w:sz w:val="36"/>
          <w:szCs w:val="36"/>
        </w:rPr>
        <w:lastRenderedPageBreak/>
        <w:t xml:space="preserve">References </w:t>
      </w:r>
    </w:p>
    <w:p w14:paraId="7BFC60BE" w14:textId="77777777" w:rsidR="004C0E77" w:rsidRPr="004C0E77" w:rsidRDefault="004C0E77" w:rsidP="00750478">
      <w:pPr>
        <w:spacing w:before="200" w:after="0" w:line="240" w:lineRule="auto"/>
        <w:textAlignment w:val="baseline"/>
        <w:rPr>
          <w:rFonts w:ascii="Times New Roman" w:hAnsi="Times New Roman" w:cs="Times New Roman"/>
          <w:b/>
          <w:bCs/>
          <w:sz w:val="36"/>
          <w:szCs w:val="36"/>
        </w:rPr>
      </w:pPr>
    </w:p>
    <w:sectPr w:rsidR="004C0E77" w:rsidRPr="004C0E77" w:rsidSect="008D4C99">
      <w:footerReference w:type="default" r:id="rId11"/>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14CCE" w14:textId="77777777" w:rsidR="00B457B8" w:rsidRDefault="00B457B8" w:rsidP="004B5842">
      <w:pPr>
        <w:spacing w:after="0" w:line="240" w:lineRule="auto"/>
      </w:pPr>
      <w:r>
        <w:separator/>
      </w:r>
    </w:p>
  </w:endnote>
  <w:endnote w:type="continuationSeparator" w:id="0">
    <w:p w14:paraId="7437A805" w14:textId="77777777" w:rsidR="00B457B8" w:rsidRDefault="00B457B8" w:rsidP="004B5842">
      <w:pPr>
        <w:spacing w:after="0" w:line="240" w:lineRule="auto"/>
      </w:pPr>
      <w:r>
        <w:continuationSeparator/>
      </w:r>
    </w:p>
  </w:endnote>
  <w:endnote w:id="1">
    <w:p w14:paraId="1A68EFD6" w14:textId="03FB45F5" w:rsidR="001A3F20" w:rsidRPr="006527C0" w:rsidRDefault="001A3F20" w:rsidP="0012763F">
      <w:pPr>
        <w:spacing w:line="240" w:lineRule="auto"/>
        <w:ind w:left="420"/>
        <w:rPr>
          <w:rFonts w:ascii="Times New Roman" w:hAnsi="Times New Roman" w:cs="Times New Roman"/>
          <w:color w:val="000000"/>
          <w:sz w:val="24"/>
          <w:szCs w:val="24"/>
        </w:rPr>
      </w:pPr>
      <w:r>
        <w:rPr>
          <w:rStyle w:val="EndnoteReference"/>
        </w:rPr>
        <w:endnoteRef/>
      </w:r>
      <w:r>
        <w:t xml:space="preserve"> </w:t>
      </w:r>
      <w:r w:rsidR="006527C0" w:rsidRPr="00AA3C43">
        <w:rPr>
          <w:rFonts w:ascii="Times New Roman" w:hAnsi="Times New Roman" w:cs="Times New Roman"/>
          <w:color w:val="333333"/>
          <w:sz w:val="24"/>
          <w:szCs w:val="24"/>
          <w:shd w:val="clear" w:color="auto" w:fill="FFFFFF"/>
        </w:rPr>
        <w:t>Bynum, Caroline. “What Is NIL? Everything to Know about the NCAA Rule Allowing College Athletes to Get Paid.” </w:t>
      </w:r>
      <w:r w:rsidR="006527C0" w:rsidRPr="00AA3C43">
        <w:rPr>
          <w:rFonts w:ascii="Times New Roman" w:hAnsi="Times New Roman" w:cs="Times New Roman"/>
          <w:i/>
          <w:iCs/>
          <w:color w:val="333333"/>
          <w:sz w:val="24"/>
          <w:szCs w:val="24"/>
          <w:shd w:val="clear" w:color="auto" w:fill="FFFFFF"/>
        </w:rPr>
        <w:t>On3</w:t>
      </w:r>
      <w:r w:rsidR="006527C0" w:rsidRPr="00AA3C43">
        <w:rPr>
          <w:rFonts w:ascii="Times New Roman" w:hAnsi="Times New Roman" w:cs="Times New Roman"/>
          <w:color w:val="333333"/>
          <w:sz w:val="24"/>
          <w:szCs w:val="24"/>
          <w:shd w:val="clear" w:color="auto" w:fill="FFFFFF"/>
        </w:rPr>
        <w:t xml:space="preserve">. On3.com, 14 Aug. 2021. Web. 14 Oct. 2021. </w:t>
      </w:r>
      <w:hyperlink r:id="rId1" w:history="1">
        <w:r w:rsidR="006527C0" w:rsidRPr="00AA3C43">
          <w:rPr>
            <w:rStyle w:val="Hyperlink"/>
            <w:rFonts w:ascii="Times New Roman" w:hAnsi="Times New Roman" w:cs="Times New Roman"/>
            <w:sz w:val="24"/>
            <w:szCs w:val="24"/>
          </w:rPr>
          <w:t>https://www.on3.com/news/what-is-nil-everything-to-know-about-ncaa-rule-allowing-college-athletes-paid/</w:t>
        </w:r>
      </w:hyperlink>
    </w:p>
  </w:endnote>
  <w:endnote w:id="2">
    <w:p w14:paraId="0193D77B" w14:textId="458A6DBE" w:rsidR="0029766E" w:rsidRPr="00B8102D" w:rsidRDefault="0029766E" w:rsidP="0012763F">
      <w:pPr>
        <w:spacing w:before="100" w:beforeAutospacing="1" w:after="100" w:afterAutospacing="1" w:line="240" w:lineRule="auto"/>
        <w:ind w:left="567" w:hanging="147"/>
        <w:rPr>
          <w:rFonts w:ascii="Times New Roman" w:hAnsi="Times New Roman" w:cs="Times New Roman"/>
          <w:color w:val="333333"/>
          <w:sz w:val="24"/>
          <w:szCs w:val="24"/>
          <w:shd w:val="clear" w:color="auto" w:fill="FFFFFF"/>
        </w:rPr>
      </w:pPr>
      <w:r>
        <w:rPr>
          <w:rStyle w:val="EndnoteReference"/>
        </w:rPr>
        <w:endnoteRef/>
      </w:r>
      <w:r>
        <w:t xml:space="preserve"> </w:t>
      </w:r>
      <w:r w:rsidRPr="00F83D08">
        <w:rPr>
          <w:rFonts w:ascii="Times New Roman" w:eastAsia="Times New Roman" w:hAnsi="Times New Roman" w:cs="Times New Roman"/>
          <w:sz w:val="24"/>
          <w:szCs w:val="24"/>
        </w:rPr>
        <w:t>“</w:t>
      </w:r>
      <w:r w:rsidRPr="00523720">
        <w:rPr>
          <w:rFonts w:ascii="Times New Roman" w:eastAsia="Times New Roman" w:hAnsi="Times New Roman" w:cs="Times New Roman"/>
          <w:sz w:val="24"/>
          <w:szCs w:val="24"/>
        </w:rPr>
        <w:t xml:space="preserve">Texas Nil Law for NCAA.” </w:t>
      </w:r>
      <w:r w:rsidRPr="00523720">
        <w:rPr>
          <w:rFonts w:ascii="Times New Roman" w:eastAsia="Times New Roman" w:hAnsi="Times New Roman" w:cs="Times New Roman"/>
          <w:i/>
          <w:iCs/>
          <w:sz w:val="24"/>
          <w:szCs w:val="24"/>
        </w:rPr>
        <w:t>Spry</w:t>
      </w:r>
      <w:r w:rsidRPr="00523720">
        <w:rPr>
          <w:rFonts w:ascii="Times New Roman" w:eastAsia="Times New Roman" w:hAnsi="Times New Roman" w:cs="Times New Roman"/>
          <w:sz w:val="24"/>
          <w:szCs w:val="24"/>
        </w:rPr>
        <w:t xml:space="preserve">, Spry, 31 Jan. 2022. Web. 04 Mar. 2022.  </w:t>
      </w:r>
      <w:hyperlink r:id="rId2" w:history="1">
        <w:r w:rsidRPr="00523720">
          <w:rPr>
            <w:rStyle w:val="Hyperlink"/>
            <w:rFonts w:ascii="Times New Roman" w:hAnsi="Times New Roman" w:cs="Times New Roman"/>
            <w:sz w:val="24"/>
            <w:szCs w:val="24"/>
          </w:rPr>
          <w:t>https://spry.so/nil-state-guide/texas-nil-law-for-ncaa/</w:t>
        </w:r>
      </w:hyperlink>
      <w:r w:rsidRPr="00523720">
        <w:rPr>
          <w:rFonts w:ascii="Times New Roman" w:hAnsi="Times New Roman" w:cs="Times New Roman"/>
          <w:sz w:val="24"/>
          <w:szCs w:val="24"/>
        </w:rPr>
        <w:t xml:space="preserve"> </w:t>
      </w:r>
    </w:p>
  </w:endnote>
  <w:endnote w:id="3">
    <w:p w14:paraId="5BEAC2CB" w14:textId="7102C188" w:rsidR="00B8102D" w:rsidRPr="00BF1E19" w:rsidRDefault="00B8102D" w:rsidP="0012763F">
      <w:pPr>
        <w:spacing w:before="100" w:beforeAutospacing="1" w:after="100" w:afterAutospacing="1" w:line="240" w:lineRule="auto"/>
        <w:ind w:left="567" w:hanging="147"/>
        <w:rPr>
          <w:rFonts w:ascii="Times New Roman" w:hAnsi="Times New Roman" w:cs="Times New Roman"/>
          <w:sz w:val="24"/>
          <w:szCs w:val="24"/>
        </w:rPr>
      </w:pPr>
      <w:r>
        <w:rPr>
          <w:rStyle w:val="EndnoteReference"/>
        </w:rPr>
        <w:endnoteRef/>
      </w:r>
      <w:r>
        <w:t xml:space="preserve"> </w:t>
      </w:r>
      <w:r w:rsidRPr="00F83D08">
        <w:rPr>
          <w:rFonts w:ascii="Times New Roman" w:eastAsia="Times New Roman" w:hAnsi="Times New Roman" w:cs="Times New Roman"/>
          <w:sz w:val="24"/>
          <w:szCs w:val="24"/>
        </w:rPr>
        <w:t>“</w:t>
      </w:r>
      <w:r w:rsidRPr="00523720">
        <w:rPr>
          <w:rFonts w:ascii="Times New Roman" w:eastAsia="Times New Roman" w:hAnsi="Times New Roman" w:cs="Times New Roman"/>
          <w:sz w:val="24"/>
          <w:szCs w:val="24"/>
        </w:rPr>
        <w:t xml:space="preserve">Texas Nil Law for NCAA.” </w:t>
      </w:r>
      <w:r w:rsidRPr="00523720">
        <w:rPr>
          <w:rFonts w:ascii="Times New Roman" w:eastAsia="Times New Roman" w:hAnsi="Times New Roman" w:cs="Times New Roman"/>
          <w:i/>
          <w:iCs/>
          <w:sz w:val="24"/>
          <w:szCs w:val="24"/>
        </w:rPr>
        <w:t>Spry</w:t>
      </w:r>
      <w:r w:rsidRPr="00523720">
        <w:rPr>
          <w:rFonts w:ascii="Times New Roman" w:eastAsia="Times New Roman" w:hAnsi="Times New Roman" w:cs="Times New Roman"/>
          <w:sz w:val="24"/>
          <w:szCs w:val="24"/>
        </w:rPr>
        <w:t xml:space="preserve">, Spry, 31 Jan. 2022. Web. 04 Mar. 2022.  </w:t>
      </w:r>
      <w:hyperlink r:id="rId3" w:history="1">
        <w:r w:rsidR="006527C0" w:rsidRPr="008C200E">
          <w:rPr>
            <w:rStyle w:val="Hyperlink"/>
            <w:rFonts w:ascii="Times New Roman" w:hAnsi="Times New Roman" w:cs="Times New Roman"/>
            <w:sz w:val="24"/>
            <w:szCs w:val="24"/>
          </w:rPr>
          <w:t>https://spry.so/nil-state-guide/texas-nil-law-for-ncaa/</w:t>
        </w:r>
      </w:hyperlink>
      <w:r w:rsidRPr="00523720">
        <w:rPr>
          <w:rFonts w:ascii="Times New Roman" w:hAnsi="Times New Roman" w:cs="Times New Roman"/>
          <w:sz w:val="24"/>
          <w:szCs w:val="24"/>
        </w:rPr>
        <w:t xml:space="preserve"> </w:t>
      </w:r>
    </w:p>
  </w:endnote>
  <w:endnote w:id="4">
    <w:p w14:paraId="756C9728" w14:textId="29FD6145" w:rsidR="00BF1E19" w:rsidRPr="0012763F" w:rsidRDefault="00FA6395" w:rsidP="0012763F">
      <w:pPr>
        <w:pStyle w:val="EndnoteText"/>
        <w:ind w:firstLine="420"/>
        <w:rPr>
          <w:rFonts w:ascii="Times New Roman" w:hAnsi="Times New Roman" w:cs="Times New Roman"/>
          <w:sz w:val="24"/>
          <w:szCs w:val="24"/>
        </w:rPr>
      </w:pPr>
      <w:r>
        <w:rPr>
          <w:rStyle w:val="EndnoteReference"/>
        </w:rPr>
        <w:endnoteRef/>
      </w:r>
      <w:r>
        <w:t xml:space="preserve"> </w:t>
      </w:r>
      <w:r w:rsidR="00BF1E19" w:rsidRPr="00523720">
        <w:rPr>
          <w:rFonts w:ascii="Times New Roman" w:eastAsia="Times New Roman" w:hAnsi="Times New Roman" w:cs="Times New Roman"/>
          <w:sz w:val="24"/>
          <w:szCs w:val="24"/>
        </w:rPr>
        <w:t xml:space="preserve">“New York Nil Law for NCAA.” </w:t>
      </w:r>
      <w:r w:rsidR="00BF1E19" w:rsidRPr="00523720">
        <w:rPr>
          <w:rFonts w:ascii="Times New Roman" w:eastAsia="Times New Roman" w:hAnsi="Times New Roman" w:cs="Times New Roman"/>
          <w:i/>
          <w:iCs/>
          <w:sz w:val="24"/>
          <w:szCs w:val="24"/>
        </w:rPr>
        <w:t>Spry</w:t>
      </w:r>
      <w:r w:rsidR="00BF1E19" w:rsidRPr="00523720">
        <w:rPr>
          <w:rFonts w:ascii="Times New Roman" w:eastAsia="Times New Roman" w:hAnsi="Times New Roman" w:cs="Times New Roman"/>
          <w:sz w:val="24"/>
          <w:szCs w:val="24"/>
        </w:rPr>
        <w:t xml:space="preserve">, Spry, 31 Jan. 2022. Web. 04 Mar. 2022.  </w:t>
      </w:r>
      <w:hyperlink r:id="rId4" w:history="1">
        <w:r w:rsidR="00BF1E19" w:rsidRPr="008C200E">
          <w:rPr>
            <w:rStyle w:val="Hyperlink"/>
            <w:rFonts w:ascii="Times New Roman" w:hAnsi="Times New Roman" w:cs="Times New Roman"/>
            <w:sz w:val="24"/>
            <w:szCs w:val="24"/>
          </w:rPr>
          <w:t>https://spry.so/nil-state-guide/new-york-nil-law-for-ncaa/</w:t>
        </w:r>
      </w:hyperlink>
    </w:p>
  </w:endnote>
  <w:endnote w:id="5">
    <w:p w14:paraId="1174068A" w14:textId="23B018B6" w:rsidR="005B314D" w:rsidRPr="00B06DAB" w:rsidRDefault="005B314D" w:rsidP="0012763F">
      <w:pPr>
        <w:spacing w:before="100" w:beforeAutospacing="1" w:after="100" w:afterAutospacing="1" w:line="240" w:lineRule="auto"/>
        <w:ind w:left="420"/>
        <w:rPr>
          <w:rFonts w:ascii="Times New Roman" w:hAnsi="Times New Roman" w:cs="Times New Roman"/>
          <w:color w:val="333333"/>
          <w:sz w:val="24"/>
          <w:szCs w:val="24"/>
          <w:shd w:val="clear" w:color="auto" w:fill="FFFFFF"/>
        </w:rPr>
      </w:pPr>
      <w:r>
        <w:rPr>
          <w:rStyle w:val="EndnoteReference"/>
        </w:rPr>
        <w:endnoteRef/>
      </w:r>
      <w:r>
        <w:t xml:space="preserve"> </w:t>
      </w:r>
      <w:r w:rsidR="00423B28" w:rsidRPr="00523720">
        <w:rPr>
          <w:rFonts w:ascii="Times New Roman" w:eastAsia="Times New Roman" w:hAnsi="Times New Roman" w:cs="Times New Roman"/>
          <w:sz w:val="24"/>
          <w:szCs w:val="24"/>
        </w:rPr>
        <w:t xml:space="preserve">“Oregon Nil Law for NCAA.” </w:t>
      </w:r>
      <w:r w:rsidR="00423B28" w:rsidRPr="00523720">
        <w:rPr>
          <w:rFonts w:ascii="Times New Roman" w:eastAsia="Times New Roman" w:hAnsi="Times New Roman" w:cs="Times New Roman"/>
          <w:i/>
          <w:iCs/>
          <w:sz w:val="24"/>
          <w:szCs w:val="24"/>
        </w:rPr>
        <w:t>Spry</w:t>
      </w:r>
      <w:r w:rsidR="00423B28" w:rsidRPr="00523720">
        <w:rPr>
          <w:rFonts w:ascii="Times New Roman" w:eastAsia="Times New Roman" w:hAnsi="Times New Roman" w:cs="Times New Roman"/>
          <w:sz w:val="24"/>
          <w:szCs w:val="24"/>
        </w:rPr>
        <w:t xml:space="preserve">, Spry, 31 Jan. 2022. Web. 04 Mar. 2022.  </w:t>
      </w:r>
      <w:hyperlink r:id="rId5" w:history="1">
        <w:r w:rsidR="00423B28" w:rsidRPr="00523720">
          <w:rPr>
            <w:rStyle w:val="Hyperlink"/>
            <w:rFonts w:ascii="Times New Roman" w:hAnsi="Times New Roman" w:cs="Times New Roman"/>
            <w:sz w:val="24"/>
            <w:szCs w:val="24"/>
          </w:rPr>
          <w:t>https://spry.so/nil-state-guide/oregon-nil-law-for-ncaa/</w:t>
        </w:r>
      </w:hyperlink>
      <w:r w:rsidR="00423B28">
        <w:t xml:space="preserve"> </w:t>
      </w:r>
      <w:r w:rsidR="00423B28" w:rsidRPr="00AA3C43">
        <w:rPr>
          <w:rFonts w:ascii="Times New Roman" w:hAnsi="Times New Roman" w:cs="Times New Roman"/>
          <w:color w:val="333333"/>
          <w:sz w:val="24"/>
          <w:szCs w:val="24"/>
          <w:shd w:val="clear" w:color="auto" w:fill="FFFFFF"/>
        </w:rPr>
        <w:t xml:space="preserve"> </w:t>
      </w:r>
    </w:p>
  </w:endnote>
  <w:endnote w:id="6">
    <w:p w14:paraId="7991D9DF" w14:textId="7FCC050C" w:rsidR="002E6F2A" w:rsidRPr="00B06DAB" w:rsidRDefault="002E6F2A" w:rsidP="0012763F">
      <w:pPr>
        <w:spacing w:before="100" w:beforeAutospacing="1" w:after="100" w:afterAutospacing="1" w:line="240" w:lineRule="auto"/>
        <w:ind w:left="567" w:hanging="147"/>
        <w:rPr>
          <w:rFonts w:ascii="Times New Roman" w:hAnsi="Times New Roman" w:cs="Times New Roman"/>
          <w:color w:val="333333"/>
          <w:sz w:val="24"/>
          <w:szCs w:val="24"/>
          <w:shd w:val="clear" w:color="auto" w:fill="FFFFFF"/>
        </w:rPr>
      </w:pPr>
      <w:r>
        <w:rPr>
          <w:rStyle w:val="EndnoteReference"/>
        </w:rPr>
        <w:endnoteRef/>
      </w:r>
      <w:r>
        <w:t xml:space="preserve"> </w:t>
      </w:r>
      <w:r w:rsidR="00B06DAB" w:rsidRPr="00F83D08">
        <w:rPr>
          <w:rFonts w:ascii="Times New Roman" w:eastAsia="Times New Roman" w:hAnsi="Times New Roman" w:cs="Times New Roman"/>
          <w:sz w:val="24"/>
          <w:szCs w:val="24"/>
        </w:rPr>
        <w:t>“</w:t>
      </w:r>
      <w:r w:rsidR="00B06DAB" w:rsidRPr="00AA3C43">
        <w:rPr>
          <w:rFonts w:ascii="Times New Roman" w:eastAsia="Times New Roman" w:hAnsi="Times New Roman" w:cs="Times New Roman"/>
          <w:sz w:val="24"/>
          <w:szCs w:val="24"/>
        </w:rPr>
        <w:t>Ohio</w:t>
      </w:r>
      <w:r w:rsidR="00B06DAB" w:rsidRPr="00F83D08">
        <w:rPr>
          <w:rFonts w:ascii="Times New Roman" w:eastAsia="Times New Roman" w:hAnsi="Times New Roman" w:cs="Times New Roman"/>
          <w:sz w:val="24"/>
          <w:szCs w:val="24"/>
        </w:rPr>
        <w:t xml:space="preserve"> Nil Law for NCAA.” </w:t>
      </w:r>
      <w:r w:rsidR="00B06DAB" w:rsidRPr="00F83D08">
        <w:rPr>
          <w:rFonts w:ascii="Times New Roman" w:eastAsia="Times New Roman" w:hAnsi="Times New Roman" w:cs="Times New Roman"/>
          <w:i/>
          <w:iCs/>
          <w:sz w:val="24"/>
          <w:szCs w:val="24"/>
        </w:rPr>
        <w:t>Spry</w:t>
      </w:r>
      <w:r w:rsidR="00B06DAB" w:rsidRPr="00F83D08">
        <w:rPr>
          <w:rFonts w:ascii="Times New Roman" w:eastAsia="Times New Roman" w:hAnsi="Times New Roman" w:cs="Times New Roman"/>
          <w:sz w:val="24"/>
          <w:szCs w:val="24"/>
        </w:rPr>
        <w:t>, Spry, 31 Jan. 2022</w:t>
      </w:r>
      <w:r w:rsidR="00B06DAB" w:rsidRPr="00AA3C43">
        <w:rPr>
          <w:rFonts w:ascii="Times New Roman" w:eastAsia="Times New Roman" w:hAnsi="Times New Roman" w:cs="Times New Roman"/>
          <w:sz w:val="24"/>
          <w:szCs w:val="24"/>
        </w:rPr>
        <w:t xml:space="preserve">. Web. 04 Feb. 2022. </w:t>
      </w:r>
      <w:r w:rsidR="00B06DAB" w:rsidRPr="00F83D08">
        <w:rPr>
          <w:rFonts w:ascii="Times New Roman" w:eastAsia="Times New Roman" w:hAnsi="Times New Roman" w:cs="Times New Roman"/>
          <w:sz w:val="24"/>
          <w:szCs w:val="24"/>
        </w:rPr>
        <w:t xml:space="preserve"> </w:t>
      </w:r>
      <w:hyperlink r:id="rId6" w:history="1">
        <w:r w:rsidR="00B06DAB" w:rsidRPr="00AA3C43">
          <w:rPr>
            <w:rStyle w:val="Hyperlink"/>
            <w:rFonts w:ascii="Times New Roman" w:hAnsi="Times New Roman" w:cs="Times New Roman"/>
            <w:sz w:val="24"/>
            <w:szCs w:val="24"/>
            <w:shd w:val="clear" w:color="auto" w:fill="FFFFFF"/>
          </w:rPr>
          <w:t>https://spry.so/nil-state-guide/ohio-nil-law-for-ncaa/</w:t>
        </w:r>
      </w:hyperlink>
      <w:r w:rsidR="00B06DAB" w:rsidRPr="00AA3C43">
        <w:rPr>
          <w:rFonts w:ascii="Times New Roman" w:hAnsi="Times New Roman" w:cs="Times New Roman"/>
          <w:color w:val="333333"/>
          <w:sz w:val="24"/>
          <w:szCs w:val="24"/>
          <w:shd w:val="clear" w:color="auto" w:fill="FFFFFF"/>
        </w:rPr>
        <w:t xml:space="preserve"> </w:t>
      </w:r>
    </w:p>
  </w:endnote>
  <w:endnote w:id="7">
    <w:p w14:paraId="48D95078" w14:textId="77777777" w:rsidR="002E6F2A" w:rsidRPr="00AA3C43" w:rsidRDefault="008C33ED" w:rsidP="0012763F">
      <w:pPr>
        <w:spacing w:before="100" w:beforeAutospacing="1" w:after="100" w:afterAutospacing="1" w:line="240" w:lineRule="auto"/>
        <w:ind w:left="567" w:hanging="147"/>
        <w:rPr>
          <w:rFonts w:ascii="Times New Roman" w:eastAsia="Times New Roman" w:hAnsi="Times New Roman" w:cs="Times New Roman"/>
          <w:sz w:val="24"/>
          <w:szCs w:val="24"/>
        </w:rPr>
      </w:pPr>
      <w:r>
        <w:rPr>
          <w:rStyle w:val="EndnoteReference"/>
        </w:rPr>
        <w:endnoteRef/>
      </w:r>
      <w:r>
        <w:t xml:space="preserve"> </w:t>
      </w:r>
      <w:r w:rsidR="002E6F2A" w:rsidRPr="00F83D08">
        <w:rPr>
          <w:rFonts w:ascii="Times New Roman" w:eastAsia="Times New Roman" w:hAnsi="Times New Roman" w:cs="Times New Roman"/>
          <w:sz w:val="24"/>
          <w:szCs w:val="24"/>
        </w:rPr>
        <w:t xml:space="preserve">“Michigan Nil Law for NCAA.” </w:t>
      </w:r>
      <w:r w:rsidR="002E6F2A" w:rsidRPr="00F83D08">
        <w:rPr>
          <w:rFonts w:ascii="Times New Roman" w:eastAsia="Times New Roman" w:hAnsi="Times New Roman" w:cs="Times New Roman"/>
          <w:i/>
          <w:iCs/>
          <w:sz w:val="24"/>
          <w:szCs w:val="24"/>
        </w:rPr>
        <w:t>Spry</w:t>
      </w:r>
      <w:r w:rsidR="002E6F2A" w:rsidRPr="00F83D08">
        <w:rPr>
          <w:rFonts w:ascii="Times New Roman" w:eastAsia="Times New Roman" w:hAnsi="Times New Roman" w:cs="Times New Roman"/>
          <w:sz w:val="24"/>
          <w:szCs w:val="24"/>
        </w:rPr>
        <w:t>, Spry, 31 Jan. 2022</w:t>
      </w:r>
      <w:r w:rsidR="002E6F2A" w:rsidRPr="00AA3C43">
        <w:rPr>
          <w:rFonts w:ascii="Times New Roman" w:eastAsia="Times New Roman" w:hAnsi="Times New Roman" w:cs="Times New Roman"/>
          <w:sz w:val="24"/>
          <w:szCs w:val="24"/>
        </w:rPr>
        <w:t xml:space="preserve">. Web. 04 Feb. 2022. </w:t>
      </w:r>
      <w:r w:rsidR="002E6F2A" w:rsidRPr="00F83D08">
        <w:rPr>
          <w:rFonts w:ascii="Times New Roman" w:eastAsia="Times New Roman" w:hAnsi="Times New Roman" w:cs="Times New Roman"/>
          <w:sz w:val="24"/>
          <w:szCs w:val="24"/>
        </w:rPr>
        <w:t xml:space="preserve"> </w:t>
      </w:r>
      <w:hyperlink r:id="rId7" w:history="1">
        <w:r w:rsidR="002E6F2A" w:rsidRPr="00F83D08">
          <w:rPr>
            <w:rStyle w:val="Hyperlink"/>
            <w:rFonts w:ascii="Times New Roman" w:eastAsia="Times New Roman" w:hAnsi="Times New Roman" w:cs="Times New Roman"/>
            <w:sz w:val="24"/>
            <w:szCs w:val="24"/>
          </w:rPr>
          <w:t>https://spry.so/nil-state-guide/michigan-nil-law-for-ncaa/</w:t>
        </w:r>
      </w:hyperlink>
      <w:r w:rsidR="002E6F2A" w:rsidRPr="00F83D08">
        <w:rPr>
          <w:rFonts w:ascii="Times New Roman" w:eastAsia="Times New Roman" w:hAnsi="Times New Roman" w:cs="Times New Roman"/>
          <w:sz w:val="24"/>
          <w:szCs w:val="24"/>
        </w:rPr>
        <w:t>.</w:t>
      </w:r>
      <w:r w:rsidR="002E6F2A" w:rsidRPr="00AA3C43">
        <w:rPr>
          <w:rFonts w:ascii="Times New Roman" w:eastAsia="Times New Roman" w:hAnsi="Times New Roman" w:cs="Times New Roman"/>
          <w:sz w:val="24"/>
          <w:szCs w:val="24"/>
        </w:rPr>
        <w:t xml:space="preserve"> </w:t>
      </w:r>
      <w:r w:rsidR="002E6F2A" w:rsidRPr="00F83D08">
        <w:rPr>
          <w:rFonts w:ascii="Times New Roman" w:eastAsia="Times New Roman" w:hAnsi="Times New Roman" w:cs="Times New Roman"/>
          <w:sz w:val="24"/>
          <w:szCs w:val="24"/>
        </w:rPr>
        <w:t xml:space="preserve"> </w:t>
      </w:r>
      <w:r w:rsidR="002E6F2A" w:rsidRPr="00AA3C43">
        <w:rPr>
          <w:rFonts w:ascii="Times New Roman" w:eastAsia="Times New Roman" w:hAnsi="Times New Roman" w:cs="Times New Roman"/>
          <w:sz w:val="24"/>
          <w:szCs w:val="24"/>
        </w:rPr>
        <w:t xml:space="preserve"> </w:t>
      </w:r>
    </w:p>
    <w:p w14:paraId="63F2A27B" w14:textId="53F0EE80" w:rsidR="008C33ED" w:rsidRDefault="008C33ED">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55164"/>
      <w:docPartObj>
        <w:docPartGallery w:val="Page Numbers (Bottom of Page)"/>
        <w:docPartUnique/>
      </w:docPartObj>
    </w:sdtPr>
    <w:sdtContent>
      <w:p w14:paraId="3635546F" w14:textId="779358CE" w:rsidR="004B5842" w:rsidRDefault="004B5842">
        <w:pPr>
          <w:pStyle w:val="Footer"/>
          <w:jc w:val="right"/>
        </w:pPr>
        <w:r>
          <w:t xml:space="preserve">Sawall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4375E9E" w14:textId="77777777" w:rsidR="004B5842" w:rsidRDefault="004B5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F0004" w14:textId="77777777" w:rsidR="00B457B8" w:rsidRDefault="00B457B8" w:rsidP="004B5842">
      <w:pPr>
        <w:spacing w:after="0" w:line="240" w:lineRule="auto"/>
      </w:pPr>
      <w:r>
        <w:separator/>
      </w:r>
    </w:p>
  </w:footnote>
  <w:footnote w:type="continuationSeparator" w:id="0">
    <w:p w14:paraId="49C28624" w14:textId="77777777" w:rsidR="00B457B8" w:rsidRDefault="00B457B8" w:rsidP="004B58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B33B5"/>
    <w:multiLevelType w:val="multilevel"/>
    <w:tmpl w:val="BFCA3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5F4A6A"/>
    <w:multiLevelType w:val="hybridMultilevel"/>
    <w:tmpl w:val="37CCF2D6"/>
    <w:lvl w:ilvl="0" w:tplc="859ACFAE">
      <w:start w:val="1"/>
      <w:numFmt w:val="bullet"/>
      <w:lvlText w:val="•"/>
      <w:lvlJc w:val="left"/>
      <w:pPr>
        <w:tabs>
          <w:tab w:val="num" w:pos="720"/>
        </w:tabs>
        <w:ind w:left="720" w:hanging="360"/>
      </w:pPr>
      <w:rPr>
        <w:rFonts w:ascii="Times New Roman" w:hAnsi="Times New Roman" w:hint="default"/>
      </w:rPr>
    </w:lvl>
    <w:lvl w:ilvl="1" w:tplc="051EBFE8" w:tentative="1">
      <w:start w:val="1"/>
      <w:numFmt w:val="bullet"/>
      <w:lvlText w:val="•"/>
      <w:lvlJc w:val="left"/>
      <w:pPr>
        <w:tabs>
          <w:tab w:val="num" w:pos="1440"/>
        </w:tabs>
        <w:ind w:left="1440" w:hanging="360"/>
      </w:pPr>
      <w:rPr>
        <w:rFonts w:ascii="Times New Roman" w:hAnsi="Times New Roman" w:hint="default"/>
      </w:rPr>
    </w:lvl>
    <w:lvl w:ilvl="2" w:tplc="BFAA787A" w:tentative="1">
      <w:start w:val="1"/>
      <w:numFmt w:val="bullet"/>
      <w:lvlText w:val="•"/>
      <w:lvlJc w:val="left"/>
      <w:pPr>
        <w:tabs>
          <w:tab w:val="num" w:pos="2160"/>
        </w:tabs>
        <w:ind w:left="2160" w:hanging="360"/>
      </w:pPr>
      <w:rPr>
        <w:rFonts w:ascii="Times New Roman" w:hAnsi="Times New Roman" w:hint="default"/>
      </w:rPr>
    </w:lvl>
    <w:lvl w:ilvl="3" w:tplc="64B8796A" w:tentative="1">
      <w:start w:val="1"/>
      <w:numFmt w:val="bullet"/>
      <w:lvlText w:val="•"/>
      <w:lvlJc w:val="left"/>
      <w:pPr>
        <w:tabs>
          <w:tab w:val="num" w:pos="2880"/>
        </w:tabs>
        <w:ind w:left="2880" w:hanging="360"/>
      </w:pPr>
      <w:rPr>
        <w:rFonts w:ascii="Times New Roman" w:hAnsi="Times New Roman" w:hint="default"/>
      </w:rPr>
    </w:lvl>
    <w:lvl w:ilvl="4" w:tplc="6294466E" w:tentative="1">
      <w:start w:val="1"/>
      <w:numFmt w:val="bullet"/>
      <w:lvlText w:val="•"/>
      <w:lvlJc w:val="left"/>
      <w:pPr>
        <w:tabs>
          <w:tab w:val="num" w:pos="3600"/>
        </w:tabs>
        <w:ind w:left="3600" w:hanging="360"/>
      </w:pPr>
      <w:rPr>
        <w:rFonts w:ascii="Times New Roman" w:hAnsi="Times New Roman" w:hint="default"/>
      </w:rPr>
    </w:lvl>
    <w:lvl w:ilvl="5" w:tplc="377E592A" w:tentative="1">
      <w:start w:val="1"/>
      <w:numFmt w:val="bullet"/>
      <w:lvlText w:val="•"/>
      <w:lvlJc w:val="left"/>
      <w:pPr>
        <w:tabs>
          <w:tab w:val="num" w:pos="4320"/>
        </w:tabs>
        <w:ind w:left="4320" w:hanging="360"/>
      </w:pPr>
      <w:rPr>
        <w:rFonts w:ascii="Times New Roman" w:hAnsi="Times New Roman" w:hint="default"/>
      </w:rPr>
    </w:lvl>
    <w:lvl w:ilvl="6" w:tplc="11900118" w:tentative="1">
      <w:start w:val="1"/>
      <w:numFmt w:val="bullet"/>
      <w:lvlText w:val="•"/>
      <w:lvlJc w:val="left"/>
      <w:pPr>
        <w:tabs>
          <w:tab w:val="num" w:pos="5040"/>
        </w:tabs>
        <w:ind w:left="5040" w:hanging="360"/>
      </w:pPr>
      <w:rPr>
        <w:rFonts w:ascii="Times New Roman" w:hAnsi="Times New Roman" w:hint="default"/>
      </w:rPr>
    </w:lvl>
    <w:lvl w:ilvl="7" w:tplc="5636B412" w:tentative="1">
      <w:start w:val="1"/>
      <w:numFmt w:val="bullet"/>
      <w:lvlText w:val="•"/>
      <w:lvlJc w:val="left"/>
      <w:pPr>
        <w:tabs>
          <w:tab w:val="num" w:pos="5760"/>
        </w:tabs>
        <w:ind w:left="5760" w:hanging="360"/>
      </w:pPr>
      <w:rPr>
        <w:rFonts w:ascii="Times New Roman" w:hAnsi="Times New Roman" w:hint="default"/>
      </w:rPr>
    </w:lvl>
    <w:lvl w:ilvl="8" w:tplc="95DCB81C" w:tentative="1">
      <w:start w:val="1"/>
      <w:numFmt w:val="bullet"/>
      <w:lvlText w:val="•"/>
      <w:lvlJc w:val="left"/>
      <w:pPr>
        <w:tabs>
          <w:tab w:val="num" w:pos="6480"/>
        </w:tabs>
        <w:ind w:left="6480" w:hanging="360"/>
      </w:pPr>
      <w:rPr>
        <w:rFonts w:ascii="Times New Roman" w:hAnsi="Times New Roman" w:hint="default"/>
      </w:rPr>
    </w:lvl>
  </w:abstractNum>
  <w:num w:numId="1" w16cid:durableId="1441485910">
    <w:abstractNumId w:val="0"/>
  </w:num>
  <w:num w:numId="2" w16cid:durableId="2025087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842"/>
    <w:rsid w:val="000167A3"/>
    <w:rsid w:val="0003418A"/>
    <w:rsid w:val="000348EF"/>
    <w:rsid w:val="000408A3"/>
    <w:rsid w:val="00055474"/>
    <w:rsid w:val="00061CDF"/>
    <w:rsid w:val="00070490"/>
    <w:rsid w:val="00084287"/>
    <w:rsid w:val="000A2278"/>
    <w:rsid w:val="000A45D7"/>
    <w:rsid w:val="000A6DBC"/>
    <w:rsid w:val="000B3553"/>
    <w:rsid w:val="000D6A5F"/>
    <w:rsid w:val="000D79A3"/>
    <w:rsid w:val="000D7BCF"/>
    <w:rsid w:val="000E223A"/>
    <w:rsid w:val="000E33BA"/>
    <w:rsid w:val="001105F2"/>
    <w:rsid w:val="00115C71"/>
    <w:rsid w:val="0012763F"/>
    <w:rsid w:val="0015381B"/>
    <w:rsid w:val="00180B37"/>
    <w:rsid w:val="00196640"/>
    <w:rsid w:val="001A3F20"/>
    <w:rsid w:val="001B758A"/>
    <w:rsid w:val="001D0A78"/>
    <w:rsid w:val="001F3005"/>
    <w:rsid w:val="00203B69"/>
    <w:rsid w:val="0021105D"/>
    <w:rsid w:val="00220004"/>
    <w:rsid w:val="00222E19"/>
    <w:rsid w:val="00246310"/>
    <w:rsid w:val="00251764"/>
    <w:rsid w:val="00256EA1"/>
    <w:rsid w:val="0027228D"/>
    <w:rsid w:val="00282A3A"/>
    <w:rsid w:val="002848D1"/>
    <w:rsid w:val="00295C05"/>
    <w:rsid w:val="00297508"/>
    <w:rsid w:val="0029766E"/>
    <w:rsid w:val="002A2734"/>
    <w:rsid w:val="002B2B1B"/>
    <w:rsid w:val="002B4994"/>
    <w:rsid w:val="002E6F2A"/>
    <w:rsid w:val="002F1479"/>
    <w:rsid w:val="00300A06"/>
    <w:rsid w:val="00311155"/>
    <w:rsid w:val="00326259"/>
    <w:rsid w:val="003464BC"/>
    <w:rsid w:val="00366E17"/>
    <w:rsid w:val="00370B0C"/>
    <w:rsid w:val="00370BE7"/>
    <w:rsid w:val="00376F43"/>
    <w:rsid w:val="0038196A"/>
    <w:rsid w:val="0038386B"/>
    <w:rsid w:val="003A4D2C"/>
    <w:rsid w:val="003A609C"/>
    <w:rsid w:val="003C4FAF"/>
    <w:rsid w:val="003F66F2"/>
    <w:rsid w:val="00423B28"/>
    <w:rsid w:val="00441BA7"/>
    <w:rsid w:val="00470642"/>
    <w:rsid w:val="0047172E"/>
    <w:rsid w:val="004815D5"/>
    <w:rsid w:val="004A01E5"/>
    <w:rsid w:val="004A13A7"/>
    <w:rsid w:val="004A221C"/>
    <w:rsid w:val="004A4479"/>
    <w:rsid w:val="004B0C3E"/>
    <w:rsid w:val="004B5842"/>
    <w:rsid w:val="004C0E77"/>
    <w:rsid w:val="004C2577"/>
    <w:rsid w:val="004E71D9"/>
    <w:rsid w:val="004F186B"/>
    <w:rsid w:val="00511B52"/>
    <w:rsid w:val="00530699"/>
    <w:rsid w:val="005310D7"/>
    <w:rsid w:val="00562223"/>
    <w:rsid w:val="00576BA2"/>
    <w:rsid w:val="00587479"/>
    <w:rsid w:val="005A222A"/>
    <w:rsid w:val="005B314D"/>
    <w:rsid w:val="005E585A"/>
    <w:rsid w:val="006152E3"/>
    <w:rsid w:val="00645860"/>
    <w:rsid w:val="006527C0"/>
    <w:rsid w:val="00652DF4"/>
    <w:rsid w:val="00653C2B"/>
    <w:rsid w:val="00655FDE"/>
    <w:rsid w:val="006B6E4A"/>
    <w:rsid w:val="006C0A35"/>
    <w:rsid w:val="006C22CE"/>
    <w:rsid w:val="006E1FF1"/>
    <w:rsid w:val="006E3FB1"/>
    <w:rsid w:val="00706248"/>
    <w:rsid w:val="00712963"/>
    <w:rsid w:val="00712BC1"/>
    <w:rsid w:val="00715D6F"/>
    <w:rsid w:val="0073229D"/>
    <w:rsid w:val="00735C03"/>
    <w:rsid w:val="0074114B"/>
    <w:rsid w:val="00744E66"/>
    <w:rsid w:val="00747474"/>
    <w:rsid w:val="00750478"/>
    <w:rsid w:val="0076029E"/>
    <w:rsid w:val="00772B36"/>
    <w:rsid w:val="007810A7"/>
    <w:rsid w:val="007D7D4F"/>
    <w:rsid w:val="00802306"/>
    <w:rsid w:val="00804AA9"/>
    <w:rsid w:val="00814249"/>
    <w:rsid w:val="008152C0"/>
    <w:rsid w:val="008218C8"/>
    <w:rsid w:val="008318A0"/>
    <w:rsid w:val="00881344"/>
    <w:rsid w:val="00891319"/>
    <w:rsid w:val="008954C6"/>
    <w:rsid w:val="008961D9"/>
    <w:rsid w:val="008A6E4D"/>
    <w:rsid w:val="008B48D5"/>
    <w:rsid w:val="008B57A1"/>
    <w:rsid w:val="008B6B2A"/>
    <w:rsid w:val="008C33ED"/>
    <w:rsid w:val="008C4827"/>
    <w:rsid w:val="008D4C99"/>
    <w:rsid w:val="008D7C57"/>
    <w:rsid w:val="008E3986"/>
    <w:rsid w:val="00930598"/>
    <w:rsid w:val="00971D4D"/>
    <w:rsid w:val="00972561"/>
    <w:rsid w:val="00972A61"/>
    <w:rsid w:val="0097410D"/>
    <w:rsid w:val="009966F6"/>
    <w:rsid w:val="009B6293"/>
    <w:rsid w:val="009C0773"/>
    <w:rsid w:val="009C539B"/>
    <w:rsid w:val="009F2A62"/>
    <w:rsid w:val="009F512D"/>
    <w:rsid w:val="00A022E0"/>
    <w:rsid w:val="00A04FF1"/>
    <w:rsid w:val="00A15AAE"/>
    <w:rsid w:val="00A30982"/>
    <w:rsid w:val="00A5703E"/>
    <w:rsid w:val="00A667C1"/>
    <w:rsid w:val="00A66BEC"/>
    <w:rsid w:val="00A66DF1"/>
    <w:rsid w:val="00A860FF"/>
    <w:rsid w:val="00A90F6B"/>
    <w:rsid w:val="00A96EB4"/>
    <w:rsid w:val="00AB3ECC"/>
    <w:rsid w:val="00AC0BBE"/>
    <w:rsid w:val="00AD57AB"/>
    <w:rsid w:val="00AD57AF"/>
    <w:rsid w:val="00B041B0"/>
    <w:rsid w:val="00B04D66"/>
    <w:rsid w:val="00B06DAB"/>
    <w:rsid w:val="00B22A97"/>
    <w:rsid w:val="00B431CF"/>
    <w:rsid w:val="00B457B8"/>
    <w:rsid w:val="00B63834"/>
    <w:rsid w:val="00B65823"/>
    <w:rsid w:val="00B709C6"/>
    <w:rsid w:val="00B8102D"/>
    <w:rsid w:val="00B8297D"/>
    <w:rsid w:val="00BA180B"/>
    <w:rsid w:val="00BA6291"/>
    <w:rsid w:val="00BC23C4"/>
    <w:rsid w:val="00BC2F34"/>
    <w:rsid w:val="00BF1E19"/>
    <w:rsid w:val="00C00299"/>
    <w:rsid w:val="00C1612F"/>
    <w:rsid w:val="00C261CF"/>
    <w:rsid w:val="00C32D18"/>
    <w:rsid w:val="00C67418"/>
    <w:rsid w:val="00C72EF8"/>
    <w:rsid w:val="00C86C93"/>
    <w:rsid w:val="00C87878"/>
    <w:rsid w:val="00C93F17"/>
    <w:rsid w:val="00CB5A39"/>
    <w:rsid w:val="00CE5518"/>
    <w:rsid w:val="00CF1A80"/>
    <w:rsid w:val="00D012FC"/>
    <w:rsid w:val="00D018E2"/>
    <w:rsid w:val="00D04FA1"/>
    <w:rsid w:val="00D1057C"/>
    <w:rsid w:val="00D26581"/>
    <w:rsid w:val="00D2690D"/>
    <w:rsid w:val="00D516AC"/>
    <w:rsid w:val="00D54DD6"/>
    <w:rsid w:val="00D63305"/>
    <w:rsid w:val="00D704CB"/>
    <w:rsid w:val="00D810F8"/>
    <w:rsid w:val="00D8435E"/>
    <w:rsid w:val="00D96632"/>
    <w:rsid w:val="00DC14E8"/>
    <w:rsid w:val="00DF76D1"/>
    <w:rsid w:val="00E10275"/>
    <w:rsid w:val="00E11189"/>
    <w:rsid w:val="00E20A51"/>
    <w:rsid w:val="00E21468"/>
    <w:rsid w:val="00E2313A"/>
    <w:rsid w:val="00E27577"/>
    <w:rsid w:val="00E303F9"/>
    <w:rsid w:val="00E36F66"/>
    <w:rsid w:val="00E37487"/>
    <w:rsid w:val="00E52414"/>
    <w:rsid w:val="00E52E66"/>
    <w:rsid w:val="00E8346C"/>
    <w:rsid w:val="00EA1FF7"/>
    <w:rsid w:val="00EA2B65"/>
    <w:rsid w:val="00EB7CE6"/>
    <w:rsid w:val="00ED49A9"/>
    <w:rsid w:val="00ED57DA"/>
    <w:rsid w:val="00EF0939"/>
    <w:rsid w:val="00EF1931"/>
    <w:rsid w:val="00F00613"/>
    <w:rsid w:val="00F4164A"/>
    <w:rsid w:val="00F635A8"/>
    <w:rsid w:val="00F72E09"/>
    <w:rsid w:val="00F7523C"/>
    <w:rsid w:val="00F80443"/>
    <w:rsid w:val="00F80C5F"/>
    <w:rsid w:val="00F8707A"/>
    <w:rsid w:val="00F90BC6"/>
    <w:rsid w:val="00F935FC"/>
    <w:rsid w:val="00F973F6"/>
    <w:rsid w:val="00F97787"/>
    <w:rsid w:val="00FA6395"/>
    <w:rsid w:val="00FB2081"/>
    <w:rsid w:val="00FB79CA"/>
    <w:rsid w:val="00FC05FA"/>
    <w:rsid w:val="00FF0EBF"/>
    <w:rsid w:val="00FF3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EB08A"/>
  <w15:chartTrackingRefBased/>
  <w15:docId w15:val="{5CCC0B95-82F4-42AD-B7FF-727D40E8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4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842"/>
  </w:style>
  <w:style w:type="paragraph" w:styleId="Footer">
    <w:name w:val="footer"/>
    <w:basedOn w:val="Normal"/>
    <w:link w:val="FooterChar"/>
    <w:uiPriority w:val="99"/>
    <w:unhideWhenUsed/>
    <w:rsid w:val="004B5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842"/>
  </w:style>
  <w:style w:type="paragraph" w:styleId="EndnoteText">
    <w:name w:val="endnote text"/>
    <w:basedOn w:val="Normal"/>
    <w:link w:val="EndnoteTextChar"/>
    <w:uiPriority w:val="99"/>
    <w:semiHidden/>
    <w:unhideWhenUsed/>
    <w:rsid w:val="002976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766E"/>
    <w:rPr>
      <w:sz w:val="20"/>
      <w:szCs w:val="20"/>
    </w:rPr>
  </w:style>
  <w:style w:type="character" w:styleId="EndnoteReference">
    <w:name w:val="endnote reference"/>
    <w:basedOn w:val="DefaultParagraphFont"/>
    <w:uiPriority w:val="99"/>
    <w:semiHidden/>
    <w:unhideWhenUsed/>
    <w:rsid w:val="0029766E"/>
    <w:rPr>
      <w:vertAlign w:val="superscript"/>
    </w:rPr>
  </w:style>
  <w:style w:type="character" w:styleId="Hyperlink">
    <w:name w:val="Hyperlink"/>
    <w:basedOn w:val="DefaultParagraphFont"/>
    <w:uiPriority w:val="99"/>
    <w:unhideWhenUsed/>
    <w:rsid w:val="0029766E"/>
    <w:rPr>
      <w:color w:val="0000FF"/>
      <w:u w:val="single"/>
    </w:rPr>
  </w:style>
  <w:style w:type="character" w:styleId="FollowedHyperlink">
    <w:name w:val="FollowedHyperlink"/>
    <w:basedOn w:val="DefaultParagraphFont"/>
    <w:uiPriority w:val="99"/>
    <w:semiHidden/>
    <w:unhideWhenUsed/>
    <w:rsid w:val="006527C0"/>
    <w:rPr>
      <w:color w:val="954F72" w:themeColor="followedHyperlink"/>
      <w:u w:val="single"/>
    </w:rPr>
  </w:style>
  <w:style w:type="character" w:styleId="UnresolvedMention">
    <w:name w:val="Unresolved Mention"/>
    <w:basedOn w:val="DefaultParagraphFont"/>
    <w:uiPriority w:val="99"/>
    <w:semiHidden/>
    <w:unhideWhenUsed/>
    <w:rsid w:val="00652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823322">
      <w:bodyDiv w:val="1"/>
      <w:marLeft w:val="0"/>
      <w:marRight w:val="0"/>
      <w:marTop w:val="0"/>
      <w:marBottom w:val="0"/>
      <w:divBdr>
        <w:top w:val="none" w:sz="0" w:space="0" w:color="auto"/>
        <w:left w:val="none" w:sz="0" w:space="0" w:color="auto"/>
        <w:bottom w:val="none" w:sz="0" w:space="0" w:color="auto"/>
        <w:right w:val="none" w:sz="0" w:space="0" w:color="auto"/>
      </w:divBdr>
      <w:divsChild>
        <w:div w:id="10080178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n.wikipedia.org/wiki/2008_NCAA_Division_I_FCS_football_season"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spry.so/nil-state-guide/texas-nil-law-for-ncaa/" TargetMode="External"/><Relationship Id="rId7" Type="http://schemas.openxmlformats.org/officeDocument/2006/relationships/hyperlink" Target="https://spry.so/nil-state-guide/michigan-nil-law-for-ncaa/" TargetMode="External"/><Relationship Id="rId2" Type="http://schemas.openxmlformats.org/officeDocument/2006/relationships/hyperlink" Target="https://spry.so/nil-state-guide/texas-nil-law-for-ncaa/" TargetMode="External"/><Relationship Id="rId1" Type="http://schemas.openxmlformats.org/officeDocument/2006/relationships/hyperlink" Target="https://www.on3.com/news/what-is-nil-everything-to-know-about-ncaa-rule-allowing-college-athletes-paid/" TargetMode="External"/><Relationship Id="rId6" Type="http://schemas.openxmlformats.org/officeDocument/2006/relationships/hyperlink" Target="https://spry.so/nil-state-guide/ohio-nil-law-for-ncaa/" TargetMode="External"/><Relationship Id="rId5" Type="http://schemas.openxmlformats.org/officeDocument/2006/relationships/hyperlink" Target="https://spry.so/nil-state-guide/oregon-nil-law-for-ncaa/" TargetMode="External"/><Relationship Id="rId4" Type="http://schemas.openxmlformats.org/officeDocument/2006/relationships/hyperlink" Target="https://spry.so/nil-state-guide/new-york-nil-law-for-nc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AD0E8-D65F-4E15-9CD6-41871BBC3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6</Pages>
  <Words>1995</Words>
  <Characters>11377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 Sawall</dc:creator>
  <cp:keywords/>
  <dc:description/>
  <cp:lastModifiedBy>Lach Sawall</cp:lastModifiedBy>
  <cp:revision>225</cp:revision>
  <dcterms:created xsi:type="dcterms:W3CDTF">2022-05-01T21:37:00Z</dcterms:created>
  <dcterms:modified xsi:type="dcterms:W3CDTF">2022-05-02T06:16:00Z</dcterms:modified>
</cp:coreProperties>
</file>